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68B01DA8" w:rsidR="00901208" w:rsidRPr="00652E92" w:rsidRDefault="00901208" w:rsidP="004630D8">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4630D8">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1C45E8CE" w:rsidR="00901208" w:rsidRPr="00652E92" w:rsidRDefault="00901208" w:rsidP="004630D8">
      <w:pPr>
        <w:widowControl w:val="0"/>
        <w:bidi/>
        <w:spacing w:after="240"/>
        <w:jc w:val="center"/>
        <w:rPr>
          <w:rFonts w:cs="B Mitra"/>
          <w:b/>
          <w:bCs/>
          <w:sz w:val="32"/>
          <w:szCs w:val="32"/>
          <w:rtl/>
          <w:lang w:bidi="fa-IR"/>
        </w:rPr>
      </w:pPr>
      <w:r w:rsidRPr="00652E92">
        <w:rPr>
          <w:rFonts w:cs="B Mitra" w:hint="cs"/>
          <w:b/>
          <w:bCs/>
          <w:sz w:val="32"/>
          <w:szCs w:val="32"/>
          <w:rtl/>
          <w:lang w:bidi="fa-IR"/>
        </w:rPr>
        <w:t xml:space="preserve">جلسه </w:t>
      </w:r>
      <w:r w:rsidR="00617B05">
        <w:rPr>
          <w:rFonts w:cs="B Mitra" w:hint="cs"/>
          <w:b/>
          <w:bCs/>
          <w:sz w:val="32"/>
          <w:szCs w:val="32"/>
          <w:rtl/>
          <w:lang w:bidi="fa-IR"/>
        </w:rPr>
        <w:t>6</w:t>
      </w:r>
      <w:r w:rsidR="00AC03B1">
        <w:rPr>
          <w:rFonts w:cs="B Mitra" w:hint="cs"/>
          <w:b/>
          <w:bCs/>
          <w:sz w:val="32"/>
          <w:szCs w:val="32"/>
          <w:rtl/>
          <w:lang w:bidi="fa-IR"/>
        </w:rPr>
        <w:t>1</w:t>
      </w:r>
      <w:r w:rsidR="00B16A2B">
        <w:rPr>
          <w:rFonts w:cs="B Mitra" w:hint="cs"/>
          <w:b/>
          <w:bCs/>
          <w:sz w:val="32"/>
          <w:szCs w:val="32"/>
          <w:rtl/>
          <w:lang w:bidi="fa-IR"/>
        </w:rPr>
        <w:t>2</w:t>
      </w:r>
    </w:p>
    <w:p w14:paraId="14E5B4B3" w14:textId="4CFB13DE" w:rsidR="00E83A32" w:rsidRDefault="00E83A32" w:rsidP="005D6533">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 xml:space="preserve">جلسه قبل </w:t>
      </w:r>
      <w:r w:rsidR="00B16A2B">
        <w:rPr>
          <w:rFonts w:cs="Abz-2 (Badr)" w:hint="cs"/>
          <w:sz w:val="28"/>
          <w:szCs w:val="28"/>
          <w:rtl/>
          <w:lang w:bidi="fa-IR"/>
        </w:rPr>
        <w:t>طريقه جمع بين اخبار و نتيجه آن را ذکر کرديم</w:t>
      </w:r>
      <w:r>
        <w:rPr>
          <w:rFonts w:cs="Abz-2 (Badr)" w:hint="cs"/>
          <w:sz w:val="28"/>
          <w:szCs w:val="28"/>
          <w:rtl/>
          <w:lang w:bidi="fa-IR"/>
        </w:rPr>
        <w:t>.</w:t>
      </w:r>
    </w:p>
    <w:p w14:paraId="429CFBBB" w14:textId="77777777" w:rsidR="00B16A2B" w:rsidRDefault="00B16A2B" w:rsidP="00B16A2B">
      <w:pPr>
        <w:widowControl w:val="0"/>
        <w:bidi/>
        <w:spacing w:after="0" w:line="252" w:lineRule="auto"/>
        <w:ind w:firstLine="284"/>
        <w:jc w:val="both"/>
        <w:rPr>
          <w:rFonts w:ascii="Arial" w:eastAsia="Times New Roman" w:hAnsi="Arial" w:cs="Abz-2 (Badr)"/>
          <w:sz w:val="28"/>
          <w:szCs w:val="28"/>
          <w:rtl/>
          <w:lang w:bidi="ar"/>
        </w:rPr>
      </w:pPr>
      <w:bookmarkStart w:id="0" w:name="_Hlk147657952"/>
      <w:r>
        <w:rPr>
          <w:rFonts w:ascii="Traditional Arabic" w:hAnsi="Traditional Arabic" w:cs="Abz-2 (Badr)" w:hint="cs"/>
          <w:color w:val="000000"/>
          <w:sz w:val="28"/>
          <w:szCs w:val="28"/>
          <w:rtl/>
          <w:lang w:bidi="fa-IR"/>
        </w:rPr>
        <w:t xml:space="preserve">بنابر اين آنچه که مرحوم شيخ در توجيه موثقه منصور بزرج در استبصار فرموده است و در آن آمده است: </w:t>
      </w:r>
      <w:r>
        <w:rPr>
          <w:rFonts w:ascii="Arial" w:eastAsia="Times New Roman" w:hAnsi="Arial" w:cs="Abz-2 (Badr)" w:hint="cs"/>
          <w:sz w:val="28"/>
          <w:szCs w:val="28"/>
          <w:rtl/>
          <w:lang w:bidi="ar"/>
        </w:rPr>
        <w:t>«</w:t>
      </w:r>
      <w:r w:rsidRPr="00D147E2">
        <w:rPr>
          <w:rFonts w:ascii="Arial" w:eastAsia="Times New Roman" w:hAnsi="Arial" w:cs="Abz-2 (Badr)" w:hint="cs"/>
          <w:sz w:val="28"/>
          <w:szCs w:val="28"/>
          <w:rtl/>
          <w:lang w:bidi="ar"/>
        </w:rPr>
        <w:t>فالوجه‌</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في</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هذا</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الخبر</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أحد</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شيئين</w:t>
      </w:r>
      <w:r>
        <w:rPr>
          <w:rFonts w:ascii="Arial" w:eastAsia="Times New Roman" w:hAnsi="Arial" w:cs="Abz-2 (Badr)" w:hint="cs"/>
          <w:sz w:val="28"/>
          <w:szCs w:val="28"/>
          <w:rtl/>
          <w:lang w:bidi="ar"/>
        </w:rPr>
        <w:t>:</w:t>
      </w:r>
    </w:p>
    <w:p w14:paraId="1B721153" w14:textId="77777777" w:rsidR="00B16A2B" w:rsidRDefault="00B16A2B" w:rsidP="00B16A2B">
      <w:pPr>
        <w:widowControl w:val="0"/>
        <w:bidi/>
        <w:spacing w:after="0" w:line="252" w:lineRule="auto"/>
        <w:ind w:firstLine="284"/>
        <w:jc w:val="both"/>
        <w:rPr>
          <w:rFonts w:ascii="Arial" w:eastAsia="Times New Roman" w:hAnsi="Arial" w:cs="Abz-2 (Badr)"/>
          <w:sz w:val="28"/>
          <w:szCs w:val="28"/>
          <w:rtl/>
          <w:lang w:bidi="ar"/>
        </w:rPr>
      </w:pPr>
      <w:r w:rsidRPr="00D147E2">
        <w:rPr>
          <w:rFonts w:ascii="Arial" w:eastAsia="Times New Roman" w:hAnsi="Arial" w:cs="Abz-2 (Badr)" w:hint="cs"/>
          <w:sz w:val="28"/>
          <w:szCs w:val="28"/>
          <w:rtl/>
          <w:lang w:bidi="ar"/>
        </w:rPr>
        <w:t>أحدهما</w:t>
      </w:r>
      <w:r>
        <w:rPr>
          <w:rFonts w:ascii="Arial" w:eastAsia="Times New Roman" w:hAnsi="Arial" w:cs="Abz-2 (Badr)" w:hint="cs"/>
          <w:sz w:val="28"/>
          <w:szCs w:val="28"/>
          <w:rtl/>
          <w:lang w:bidi="ar"/>
        </w:rPr>
        <w:t>:</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أن‌</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يكون‌</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محمولا</w:t>
      </w:r>
      <w:r>
        <w:rPr>
          <w:rFonts w:ascii="Arial" w:eastAsia="Times New Roman" w:hAnsi="Arial" w:cs="Abz-2 (Badr)" w:hint="cs"/>
          <w:sz w:val="28"/>
          <w:szCs w:val="28"/>
          <w:rtl/>
          <w:lang w:bidi="ar"/>
        </w:rPr>
        <w:t>ً</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على</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الاستحباب</w:t>
      </w:r>
      <w:r>
        <w:rPr>
          <w:rFonts w:ascii="Arial" w:eastAsia="Times New Roman" w:hAnsi="Arial" w:cs="Abz-2 (Badr)" w:hint="cs"/>
          <w:sz w:val="28"/>
          <w:szCs w:val="28"/>
          <w:rtl/>
          <w:lang w:bidi="ar"/>
        </w:rPr>
        <w:t>،</w:t>
      </w:r>
      <w:r w:rsidRPr="00D147E2">
        <w:rPr>
          <w:rFonts w:ascii="Arial" w:eastAsia="Times New Roman" w:hAnsi="Arial" w:cs="Abz-2 (Badr)" w:hint="cs"/>
          <w:sz w:val="28"/>
          <w:szCs w:val="28"/>
          <w:rtl/>
          <w:lang w:bidi="ar"/>
        </w:rPr>
        <w:t>‌</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لأنّ‌</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من‌</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حكم‌</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بما</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تضمّنه‌</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الخبر</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يستحبّ‌</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له‌</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أن‌</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يفي‌</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بالشرط</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الذي</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بذل‌</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لسانه‌</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به‌</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وإن‌</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لم</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يكن‌</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ذلك‌</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واجبا</w:t>
      </w:r>
      <w:r>
        <w:rPr>
          <w:rFonts w:ascii="Arial" w:eastAsia="Times New Roman" w:hAnsi="Arial" w:cs="Abz-2 (Badr)" w:hint="cs"/>
          <w:sz w:val="28"/>
          <w:szCs w:val="28"/>
          <w:rtl/>
          <w:lang w:bidi="ar"/>
        </w:rPr>
        <w:t>ً.</w:t>
      </w:r>
    </w:p>
    <w:p w14:paraId="020F4F35" w14:textId="77777777" w:rsidR="00B16A2B" w:rsidRPr="00D147E2" w:rsidRDefault="00B16A2B" w:rsidP="00B16A2B">
      <w:pPr>
        <w:widowControl w:val="0"/>
        <w:bidi/>
        <w:spacing w:after="0" w:line="252" w:lineRule="auto"/>
        <w:ind w:firstLine="284"/>
        <w:jc w:val="both"/>
        <w:rPr>
          <w:rFonts w:ascii="Noor_Nazli" w:eastAsia="Times New Roman" w:hAnsi="Noor_Nazli" w:cs="Abz-2 (Badr)"/>
          <w:sz w:val="28"/>
          <w:szCs w:val="28"/>
          <w:rtl/>
          <w:lang w:bidi="fa-IR"/>
        </w:rPr>
      </w:pPr>
      <w:r w:rsidRPr="00D147E2">
        <w:rPr>
          <w:rFonts w:ascii="Arial" w:eastAsia="Times New Roman" w:hAnsi="Arial" w:cs="Abz-2 (Badr)" w:hint="cs"/>
          <w:sz w:val="28"/>
          <w:szCs w:val="28"/>
          <w:rtl/>
          <w:lang w:bidi="ar"/>
        </w:rPr>
        <w:t>والوجه‌</w:t>
      </w:r>
      <w:r w:rsidRPr="00D147E2">
        <w:rPr>
          <w:rFonts w:ascii="Noor_Nazli" w:eastAsia="Times New Roman" w:hAnsi="Noor_Nazli" w:cs="Abz-2 (Badr)"/>
          <w:sz w:val="28"/>
          <w:szCs w:val="28"/>
          <w:rtl/>
          <w:lang w:bidi="ar"/>
        </w:rPr>
        <w:t xml:space="preserve"> </w:t>
      </w:r>
      <w:r w:rsidRPr="00D147E2">
        <w:rPr>
          <w:rFonts w:ascii="Traditional Arabic" w:hAnsi="Traditional Arabic" w:cs="Abz-2 (Badr)" w:hint="cs"/>
          <w:color w:val="000000"/>
          <w:sz w:val="28"/>
          <w:szCs w:val="28"/>
          <w:rtl/>
          <w:lang w:bidi="fa-IR"/>
        </w:rPr>
        <w:t>الآخر</w:t>
      </w:r>
      <w:r>
        <w:rPr>
          <w:rFonts w:ascii="Arial" w:eastAsia="Times New Roman" w:hAnsi="Arial" w:cs="Abz-2 (Badr)" w:hint="cs"/>
          <w:sz w:val="28"/>
          <w:szCs w:val="28"/>
          <w:rtl/>
          <w:lang w:bidi="ar"/>
        </w:rPr>
        <w:t>:</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أن‌</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يكون‌</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محمولا</w:t>
      </w:r>
      <w:r>
        <w:rPr>
          <w:rFonts w:ascii="Arial" w:eastAsia="Times New Roman" w:hAnsi="Arial" w:cs="Abz-2 (Badr)" w:hint="cs"/>
          <w:sz w:val="28"/>
          <w:szCs w:val="28"/>
          <w:rtl/>
          <w:lang w:bidi="ar"/>
        </w:rPr>
        <w:t>ً</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على</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التقيّة</w:t>
      </w:r>
      <w:r>
        <w:rPr>
          <w:rFonts w:ascii="Arial" w:eastAsia="Times New Roman" w:hAnsi="Arial" w:cs="Abz-2 (Badr)" w:hint="cs"/>
          <w:sz w:val="28"/>
          <w:szCs w:val="28"/>
          <w:rtl/>
          <w:lang w:bidi="ar"/>
        </w:rPr>
        <w:t>،</w:t>
      </w:r>
      <w:r w:rsidRPr="00D147E2">
        <w:rPr>
          <w:rFonts w:ascii="Arial" w:eastAsia="Times New Roman" w:hAnsi="Arial" w:cs="Abz-2 (Badr)" w:hint="cs"/>
          <w:sz w:val="28"/>
          <w:szCs w:val="28"/>
          <w:rtl/>
          <w:lang w:bidi="ar"/>
        </w:rPr>
        <w:t>‌</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لأنّ‌</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من‌</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خالفنا</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يوجبون‌</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هذا</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الشرط</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ويحنثون‌</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من‌</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خالفه</w:t>
      </w:r>
      <w:r>
        <w:rPr>
          <w:rFonts w:ascii="Arial" w:eastAsia="Times New Roman" w:hAnsi="Arial" w:cs="Abz-2 (Badr)" w:hint="cs"/>
          <w:sz w:val="28"/>
          <w:szCs w:val="28"/>
          <w:rtl/>
          <w:lang w:bidi="ar"/>
        </w:rPr>
        <w:t>.»</w:t>
      </w:r>
      <w:r w:rsidRPr="00D147E2">
        <w:rPr>
          <w:rStyle w:val="FootnoteReference"/>
          <w:rFonts w:ascii="Arial" w:eastAsia="Times New Roman" w:hAnsi="Arial" w:cs="Abz-2 (Badr)"/>
          <w:sz w:val="28"/>
          <w:szCs w:val="28"/>
          <w:rtl/>
          <w:lang w:bidi="ar"/>
        </w:rPr>
        <w:footnoteReference w:id="1"/>
      </w:r>
    </w:p>
    <w:p w14:paraId="205E649F" w14:textId="77777777" w:rsidR="00B16A2B" w:rsidRDefault="00B16A2B" w:rsidP="00B16A2B">
      <w:pPr>
        <w:widowControl w:val="0"/>
        <w:bidi/>
        <w:spacing w:after="0" w:line="252" w:lineRule="auto"/>
        <w:ind w:firstLine="284"/>
        <w:jc w:val="both"/>
        <w:rPr>
          <w:rFonts w:ascii="Arial" w:eastAsia="Times New Roman" w:hAnsi="Arial" w:cs="Abz-2 (Badr)"/>
          <w:sz w:val="28"/>
          <w:szCs w:val="28"/>
          <w:rtl/>
          <w:lang w:bidi="ar"/>
        </w:rPr>
      </w:pPr>
      <w:r>
        <w:rPr>
          <w:rFonts w:ascii="Traditional Arabic" w:hAnsi="Traditional Arabic" w:cs="Abz-2 (Badr)" w:hint="cs"/>
          <w:color w:val="000000"/>
          <w:sz w:val="28"/>
          <w:szCs w:val="28"/>
          <w:rtl/>
          <w:lang w:bidi="fa-IR"/>
        </w:rPr>
        <w:t xml:space="preserve"> و نيز آنچه که در توجيه آن در تهذيب فرموده</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 xml:space="preserve">اند: </w:t>
      </w:r>
      <w:r>
        <w:rPr>
          <w:rFonts w:ascii="Arial" w:eastAsia="Times New Roman" w:hAnsi="Arial" w:cs="Abz-2 (Badr)" w:hint="cs"/>
          <w:sz w:val="28"/>
          <w:szCs w:val="28"/>
          <w:rtl/>
          <w:lang w:bidi="ar"/>
        </w:rPr>
        <w:t>«</w:t>
      </w:r>
      <w:r w:rsidRPr="00D147E2">
        <w:rPr>
          <w:rFonts w:ascii="Arial" w:eastAsia="Times New Roman" w:hAnsi="Arial" w:cs="Abz-2 (Badr)" w:hint="cs"/>
          <w:sz w:val="28"/>
          <w:szCs w:val="28"/>
          <w:rtl/>
          <w:lang w:bidi="ar"/>
        </w:rPr>
        <w:t>ما</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تضمّنت‌</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أنّه‌</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جعل‌</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لله‌</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عليه‌</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ذلك</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وهذا</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نذر</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وجب‌</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عليه‌</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الوفاء‌</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به</w:t>
      </w:r>
      <w:r>
        <w:rPr>
          <w:rFonts w:ascii="Arial" w:eastAsia="Times New Roman" w:hAnsi="Arial" w:cs="Abz-2 (Badr)" w:hint="cs"/>
          <w:sz w:val="28"/>
          <w:szCs w:val="28"/>
          <w:rtl/>
          <w:lang w:bidi="ar"/>
        </w:rPr>
        <w:t>،</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وما</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تقدّم‌</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في</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الرواية‌</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الأ</w:t>
      </w:r>
      <w:r>
        <w:rPr>
          <w:rFonts w:ascii="Arial" w:eastAsia="Times New Roman" w:hAnsi="Arial" w:cs="Abz-2 (Badr)" w:hint="cs"/>
          <w:sz w:val="28"/>
          <w:szCs w:val="28"/>
          <w:rtl/>
          <w:lang w:bidi="ar"/>
        </w:rPr>
        <w:t>ُ</w:t>
      </w:r>
      <w:r w:rsidRPr="00D147E2">
        <w:rPr>
          <w:rFonts w:ascii="Arial" w:eastAsia="Times New Roman" w:hAnsi="Arial" w:cs="Abz-2 (Badr)" w:hint="cs"/>
          <w:sz w:val="28"/>
          <w:szCs w:val="28"/>
          <w:rtl/>
          <w:lang w:bidi="ar"/>
        </w:rPr>
        <w:t>ولى</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أنّهما</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جعلا</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على</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أنفسهما</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ولم‌</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يقل‌</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لله</w:t>
      </w:r>
      <w:r>
        <w:rPr>
          <w:rFonts w:ascii="Arial" w:eastAsia="Times New Roman" w:hAnsi="Arial" w:cs="Abz-2 (Badr)" w:hint="cs"/>
          <w:sz w:val="28"/>
          <w:szCs w:val="28"/>
          <w:rtl/>
          <w:lang w:bidi="ar"/>
        </w:rPr>
        <w:t>،</w:t>
      </w:r>
      <w:r w:rsidRPr="00D147E2">
        <w:rPr>
          <w:rFonts w:ascii="Arial" w:eastAsia="Times New Roman" w:hAnsi="Arial" w:cs="Abz-2 (Badr)" w:hint="cs"/>
          <w:sz w:val="28"/>
          <w:szCs w:val="28"/>
          <w:rtl/>
          <w:lang w:bidi="ar"/>
        </w:rPr>
        <w:t>‌</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فلم‌</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يك‌</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ذلك‌</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نذرا</w:t>
      </w:r>
      <w:r>
        <w:rPr>
          <w:rFonts w:ascii="Arial" w:eastAsia="Times New Roman" w:hAnsi="Arial" w:cs="Abz-2 (Badr)" w:hint="cs"/>
          <w:sz w:val="28"/>
          <w:szCs w:val="28"/>
          <w:rtl/>
          <w:lang w:bidi="ar"/>
        </w:rPr>
        <w:t>ً</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يجب‌</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الوفاء‌</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به‌</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وكان‌</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مخيّرا</w:t>
      </w:r>
      <w:r>
        <w:rPr>
          <w:rFonts w:ascii="Arial" w:eastAsia="Times New Roman" w:hAnsi="Arial" w:cs="Abz-2 (Badr)" w:hint="cs"/>
          <w:sz w:val="28"/>
          <w:szCs w:val="28"/>
          <w:rtl/>
          <w:lang w:bidi="ar"/>
        </w:rPr>
        <w:t>ً</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في</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ذلك‌</w:t>
      </w:r>
      <w:r>
        <w:rPr>
          <w:rFonts w:ascii="Arial" w:eastAsia="Times New Roman" w:hAnsi="Arial" w:cs="Abz-2 (Badr)" w:hint="cs"/>
          <w:sz w:val="28"/>
          <w:szCs w:val="28"/>
          <w:rtl/>
          <w:lang w:bidi="ar"/>
        </w:rPr>
        <w:t>،</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فافترق‌</w:t>
      </w:r>
      <w:r w:rsidRPr="00D147E2">
        <w:rPr>
          <w:rFonts w:ascii="Noor_Nazli" w:eastAsia="Times New Roman" w:hAnsi="Noor_Nazli" w:cs="Abz-2 (Badr)"/>
          <w:sz w:val="28"/>
          <w:szCs w:val="28"/>
          <w:rtl/>
          <w:lang w:bidi="ar"/>
        </w:rPr>
        <w:t xml:space="preserve"> </w:t>
      </w:r>
      <w:r w:rsidRPr="00D147E2">
        <w:rPr>
          <w:rFonts w:ascii="Arial" w:eastAsia="Times New Roman" w:hAnsi="Arial" w:cs="Abz-2 (Badr)" w:hint="cs"/>
          <w:sz w:val="28"/>
          <w:szCs w:val="28"/>
          <w:rtl/>
          <w:lang w:bidi="ar"/>
        </w:rPr>
        <w:t>الحديثان</w:t>
      </w:r>
      <w:r>
        <w:rPr>
          <w:rFonts w:ascii="Arial" w:eastAsia="Times New Roman" w:hAnsi="Arial" w:cs="Abz-2 (Badr)" w:hint="cs"/>
          <w:sz w:val="28"/>
          <w:szCs w:val="28"/>
          <w:rtl/>
          <w:lang w:bidi="ar"/>
        </w:rPr>
        <w:t>.»</w:t>
      </w:r>
      <w:r w:rsidRPr="00D147E2">
        <w:rPr>
          <w:rStyle w:val="FootnoteReference"/>
          <w:rFonts w:ascii="Arial" w:eastAsia="Times New Roman" w:hAnsi="Arial" w:cs="Abz-2 (Badr)"/>
          <w:sz w:val="28"/>
          <w:szCs w:val="28"/>
          <w:rtl/>
          <w:lang w:bidi="ar"/>
        </w:rPr>
        <w:footnoteReference w:id="2"/>
      </w:r>
    </w:p>
    <w:p w14:paraId="6046DC5D" w14:textId="77777777" w:rsidR="00B16A2B" w:rsidRDefault="00B16A2B" w:rsidP="00B16A2B">
      <w:pPr>
        <w:widowControl w:val="0"/>
        <w:bidi/>
        <w:spacing w:after="0" w:line="254" w:lineRule="auto"/>
        <w:ind w:firstLine="284"/>
        <w:jc w:val="both"/>
        <w:rPr>
          <w:rFonts w:ascii="Arial" w:eastAsia="Times New Roman" w:hAnsi="Arial" w:cs="Abz-2 (Badr)"/>
          <w:sz w:val="28"/>
          <w:szCs w:val="28"/>
          <w:rtl/>
          <w:lang w:bidi="ar"/>
        </w:rPr>
      </w:pPr>
      <w:r>
        <w:rPr>
          <w:rFonts w:ascii="Arial" w:eastAsia="Times New Roman" w:hAnsi="Arial" w:cs="Abz-2 (Badr)" w:hint="cs"/>
          <w:sz w:val="28"/>
          <w:szCs w:val="28"/>
          <w:rtl/>
          <w:lang w:bidi="ar"/>
        </w:rPr>
        <w:t xml:space="preserve">وجهی </w:t>
      </w:r>
      <w:r w:rsidRPr="00016647">
        <w:rPr>
          <w:rFonts w:ascii="Traditional Arabic" w:hAnsi="Traditional Arabic" w:cs="Abz-2 (Badr)" w:hint="cs"/>
          <w:color w:val="000000"/>
          <w:sz w:val="28"/>
          <w:szCs w:val="28"/>
          <w:rtl/>
          <w:lang w:bidi="fa-IR"/>
        </w:rPr>
        <w:t>ندارد</w:t>
      </w:r>
      <w:r>
        <w:rPr>
          <w:rFonts w:ascii="Arial" w:eastAsia="Times New Roman" w:hAnsi="Arial" w:cs="Abz-2 (Badr)" w:hint="cs"/>
          <w:sz w:val="28"/>
          <w:szCs w:val="28"/>
          <w:rtl/>
          <w:lang w:bidi="ar"/>
        </w:rPr>
        <w:t>، مضافاً بر اين که اگر چيزی قابليت نذر داشته باشد، قابليت شرط نيز خواهد داشت و تفاوتی از حيث وجوب وفاء بين شرط و نذر نيست.</w:t>
      </w:r>
    </w:p>
    <w:p w14:paraId="1980B9E6" w14:textId="77777777" w:rsidR="00B16A2B" w:rsidRDefault="00B16A2B" w:rsidP="00B16A2B">
      <w:pPr>
        <w:widowControl w:val="0"/>
        <w:bidi/>
        <w:spacing w:after="0" w:line="254" w:lineRule="auto"/>
        <w:ind w:firstLine="284"/>
        <w:jc w:val="both"/>
        <w:rPr>
          <w:rFonts w:ascii="Arial" w:eastAsia="Times New Roman" w:hAnsi="Arial" w:cs="Abz-2 (Badr)"/>
          <w:sz w:val="28"/>
          <w:szCs w:val="28"/>
          <w:rtl/>
          <w:lang w:bidi="ar"/>
        </w:rPr>
      </w:pPr>
      <w:r>
        <w:rPr>
          <w:rFonts w:ascii="Arial" w:eastAsia="Times New Roman" w:hAnsi="Arial" w:cs="Abz-2 (Badr)" w:hint="cs"/>
          <w:sz w:val="28"/>
          <w:szCs w:val="28"/>
          <w:rtl/>
          <w:lang w:bidi="ar"/>
        </w:rPr>
        <w:t>و رواياتی که دلالت بر صحت شرط فعل يا عدم آن می</w:t>
      </w:r>
      <w:r>
        <w:rPr>
          <w:rFonts w:ascii="Arial" w:eastAsia="Times New Roman" w:hAnsi="Arial" w:cs="Abz-2 (Badr)"/>
          <w:sz w:val="28"/>
          <w:szCs w:val="28"/>
          <w:rtl/>
          <w:lang w:bidi="ar"/>
        </w:rPr>
        <w:softHyphen/>
      </w:r>
      <w:r>
        <w:rPr>
          <w:rFonts w:ascii="Arial" w:eastAsia="Times New Roman" w:hAnsi="Arial" w:cs="Abz-2 (Badr)" w:hint="cs"/>
          <w:sz w:val="28"/>
          <w:szCs w:val="28"/>
          <w:rtl/>
          <w:lang w:bidi="ar"/>
        </w:rPr>
        <w:t>کنند منحصر در اين موثقه نيستند، بلکه اخبار ديگری هم که دلالت بر آن داشتند در ضمن نقل اخبار گذشت.</w:t>
      </w:r>
    </w:p>
    <w:p w14:paraId="7A68656C" w14:textId="77777777" w:rsidR="00B16A2B" w:rsidRDefault="00B16A2B" w:rsidP="00B16A2B">
      <w:pPr>
        <w:widowControl w:val="0"/>
        <w:bidi/>
        <w:spacing w:after="0" w:line="254" w:lineRule="auto"/>
        <w:ind w:firstLine="284"/>
        <w:jc w:val="both"/>
        <w:rPr>
          <w:rFonts w:ascii="Arial" w:eastAsia="Times New Roman" w:hAnsi="Arial" w:cs="Abz-2 (Badr)"/>
          <w:sz w:val="28"/>
          <w:szCs w:val="28"/>
          <w:rtl/>
          <w:lang w:bidi="ar"/>
        </w:rPr>
      </w:pPr>
      <w:r>
        <w:rPr>
          <w:rFonts w:ascii="Arial" w:eastAsia="Times New Roman" w:hAnsi="Arial" w:cs="Abz-2 (Badr)" w:hint="cs"/>
          <w:sz w:val="28"/>
          <w:szCs w:val="28"/>
          <w:rtl/>
          <w:lang w:bidi="ar"/>
        </w:rPr>
        <w:lastRenderedPageBreak/>
        <w:t>همچنين اگر در ضمن عقد شرط شود که زوج به زوجه دخول نکند، اين شرط در صورتی که به نحو شرط عدم فعل باشد، صحيح است ولی اگر شرط شود که زوج حق دخول نداشته باشد، شرط فاسد خواهد بود.</w:t>
      </w:r>
    </w:p>
    <w:p w14:paraId="1207DB45" w14:textId="77777777" w:rsidR="00B16A2B" w:rsidRDefault="00B16A2B" w:rsidP="00B16A2B">
      <w:pPr>
        <w:widowControl w:val="0"/>
        <w:bidi/>
        <w:spacing w:after="0" w:line="254" w:lineRule="auto"/>
        <w:ind w:firstLine="284"/>
        <w:jc w:val="both"/>
        <w:rPr>
          <w:rFonts w:ascii="Arial" w:eastAsia="Times New Roman" w:hAnsi="Arial" w:cs="Abz-2 (Badr)"/>
          <w:sz w:val="28"/>
          <w:szCs w:val="28"/>
          <w:rtl/>
          <w:lang w:bidi="ar"/>
        </w:rPr>
      </w:pPr>
      <w:r>
        <w:rPr>
          <w:rFonts w:ascii="Arial" w:eastAsia="Times New Roman" w:hAnsi="Arial" w:cs="Abz-2 (Badr)" w:hint="cs"/>
          <w:sz w:val="28"/>
          <w:szCs w:val="28"/>
          <w:rtl/>
          <w:lang w:bidi="ar"/>
        </w:rPr>
        <w:t>در خصوص فرض اول، مضافاً بر عموم دليل لزوم وفای به شرط و عدم مخالفت چنين شرطی با کتاب و سنت، می</w:t>
      </w:r>
      <w:r>
        <w:rPr>
          <w:rFonts w:ascii="Arial" w:eastAsia="Times New Roman" w:hAnsi="Arial" w:cs="Abz-2 (Badr)"/>
          <w:sz w:val="28"/>
          <w:szCs w:val="28"/>
          <w:rtl/>
          <w:lang w:bidi="ar"/>
        </w:rPr>
        <w:softHyphen/>
      </w:r>
      <w:r>
        <w:rPr>
          <w:rFonts w:ascii="Arial" w:eastAsia="Times New Roman" w:hAnsi="Arial" w:cs="Abz-2 (Badr)" w:hint="cs"/>
          <w:sz w:val="28"/>
          <w:szCs w:val="28"/>
          <w:rtl/>
          <w:lang w:bidi="ar"/>
        </w:rPr>
        <w:t>توان به دو روايت ذيل نيز استدلال نمود:</w:t>
      </w:r>
    </w:p>
    <w:p w14:paraId="5273A36F" w14:textId="77777777" w:rsidR="00B16A2B" w:rsidRPr="0033568E" w:rsidRDefault="00B16A2B" w:rsidP="00B16A2B">
      <w:pPr>
        <w:widowControl w:val="0"/>
        <w:bidi/>
        <w:spacing w:after="0" w:line="254" w:lineRule="auto"/>
        <w:ind w:firstLine="284"/>
        <w:jc w:val="both"/>
        <w:rPr>
          <w:rFonts w:ascii="Noor_Nazli" w:eastAsia="Times New Roman" w:hAnsi="Noor_Nazli" w:cs="Abz-2 (Badr)"/>
          <w:sz w:val="28"/>
          <w:szCs w:val="28"/>
          <w:rtl/>
          <w:lang w:bidi="fa-IR"/>
        </w:rPr>
      </w:pPr>
      <w:r>
        <w:rPr>
          <w:rFonts w:ascii="Noor_Nazli" w:eastAsia="Times New Roman" w:hAnsi="Noor_Nazli" w:cs="Abz-2 (Badr)" w:hint="cs"/>
          <w:sz w:val="28"/>
          <w:szCs w:val="28"/>
          <w:rtl/>
          <w:lang w:bidi="fa-IR"/>
        </w:rPr>
        <w:t>1 ـ خبر سماعة بن مهران عن أبي عبدالله(ع)، قال: «</w:t>
      </w:r>
      <w:r w:rsidRPr="0033568E">
        <w:rPr>
          <w:rFonts w:ascii="Noor_Nazli" w:eastAsia="Times New Roman" w:hAnsi="Noor_Nazli" w:cs="Abz-2 (Badr)" w:hint="cs"/>
          <w:sz w:val="28"/>
          <w:szCs w:val="28"/>
          <w:rtl/>
          <w:lang w:bidi="fa-IR"/>
        </w:rPr>
        <w:t>قلت‌</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له</w:t>
      </w:r>
      <w:r>
        <w:rPr>
          <w:rFonts w:ascii="Noor_Nazli" w:eastAsia="Times New Roman" w:hAnsi="Noor_Nazli" w:cs="Abz-2 (Badr)" w:hint="cs"/>
          <w:sz w:val="28"/>
          <w:szCs w:val="28"/>
          <w:rtl/>
          <w:lang w:bidi="fa-IR"/>
        </w:rPr>
        <w:t>:</w:t>
      </w:r>
      <w:r w:rsidRPr="0033568E">
        <w:rPr>
          <w:rFonts w:ascii="Noor_Nazli" w:eastAsia="Times New Roman" w:hAnsi="Noor_Nazli" w:cs="Abz-2 (Badr)" w:hint="cs"/>
          <w:sz w:val="28"/>
          <w:szCs w:val="28"/>
          <w:rtl/>
          <w:lang w:bidi="fa-IR"/>
        </w:rPr>
        <w:t>‌</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رجل‌</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جاء‌</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إلى</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امرأة‌</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فسألها</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أن‌</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تزوّجه‌</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نفسها</w:t>
      </w:r>
      <w:r>
        <w:rPr>
          <w:rFonts w:ascii="Noor_Nazli" w:eastAsia="Times New Roman" w:hAnsi="Noor_Nazli" w:cs="Abz-2 (Badr)" w:hint="cs"/>
          <w:sz w:val="28"/>
          <w:szCs w:val="28"/>
          <w:rtl/>
          <w:lang w:bidi="fa-IR"/>
        </w:rPr>
        <w:t>،</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فقالت</w:t>
      </w:r>
      <w:r>
        <w:rPr>
          <w:rFonts w:ascii="Noor_Nazli" w:eastAsia="Times New Roman" w:hAnsi="Noor_Nazli" w:cs="Abz-2 (Badr)" w:hint="cs"/>
          <w:sz w:val="28"/>
          <w:szCs w:val="28"/>
          <w:rtl/>
          <w:lang w:bidi="fa-IR"/>
        </w:rPr>
        <w:t xml:space="preserve">: </w:t>
      </w:r>
      <w:r w:rsidRPr="0033568E">
        <w:rPr>
          <w:rFonts w:ascii="Noor_Nazli" w:eastAsia="Times New Roman" w:hAnsi="Noor_Nazli" w:cs="Abz-2 (Badr)" w:hint="cs"/>
          <w:sz w:val="28"/>
          <w:szCs w:val="28"/>
          <w:rtl/>
          <w:lang w:bidi="fa-IR"/>
        </w:rPr>
        <w:t>أ</w:t>
      </w:r>
      <w:r>
        <w:rPr>
          <w:rFonts w:ascii="Noor_Nazli" w:eastAsia="Times New Roman" w:hAnsi="Noor_Nazli" w:cs="Abz-2 (Badr)" w:hint="cs"/>
          <w:sz w:val="28"/>
          <w:szCs w:val="28"/>
          <w:rtl/>
          <w:lang w:bidi="fa-IR"/>
        </w:rPr>
        <w:t>ُ</w:t>
      </w:r>
      <w:r w:rsidRPr="0033568E">
        <w:rPr>
          <w:rFonts w:ascii="Noor_Nazli" w:eastAsia="Times New Roman" w:hAnsi="Noor_Nazli" w:cs="Abz-2 (Badr)" w:hint="cs"/>
          <w:sz w:val="28"/>
          <w:szCs w:val="28"/>
          <w:rtl/>
          <w:lang w:bidi="fa-IR"/>
        </w:rPr>
        <w:t>زوّجك‌</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نفسي</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على</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أن‌</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تلتمس‌</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منّي</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ما</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شئت‌</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من‌</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نظر</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أو</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التماس‌</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وتنال‌</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منّي</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ما</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ينال‌</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الرجل‌</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من‌</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أهله‌</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إلا</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أنّك‌</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لا</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تدخل‌</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فرجك‌</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في</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فرجي</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وتتلذّذ</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بما</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شئت</w:t>
      </w:r>
      <w:r>
        <w:rPr>
          <w:rFonts w:ascii="Noor_Nazli" w:eastAsia="Times New Roman" w:hAnsi="Noor_Nazli" w:cs="Abz-2 (Badr)" w:hint="cs"/>
          <w:sz w:val="28"/>
          <w:szCs w:val="28"/>
          <w:rtl/>
          <w:lang w:bidi="fa-IR"/>
        </w:rPr>
        <w:t>،</w:t>
      </w:r>
      <w:r w:rsidRPr="0033568E">
        <w:rPr>
          <w:rFonts w:ascii="Noor_Nazli" w:eastAsia="Times New Roman" w:hAnsi="Noor_Nazli" w:cs="Abz-2 (Badr)" w:hint="cs"/>
          <w:sz w:val="28"/>
          <w:szCs w:val="28"/>
          <w:rtl/>
          <w:lang w:bidi="fa-IR"/>
        </w:rPr>
        <w:t>‌</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فإنّي</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أخاف‌</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الفضيحة‌</w:t>
      </w:r>
      <w:r>
        <w:rPr>
          <w:rFonts w:ascii="Noor_Nazli" w:eastAsia="Times New Roman" w:hAnsi="Noor_Nazli" w:cs="Abz-2 (Badr)" w:hint="cs"/>
          <w:sz w:val="28"/>
          <w:szCs w:val="28"/>
          <w:rtl/>
          <w:lang w:bidi="fa-IR"/>
        </w:rPr>
        <w:t>؟</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قال</w:t>
      </w:r>
      <w:r>
        <w:rPr>
          <w:rFonts w:ascii="Noor_Nazli" w:eastAsia="Times New Roman" w:hAnsi="Noor_Nazli" w:cs="Abz-2 (Badr)" w:hint="cs"/>
          <w:sz w:val="28"/>
          <w:szCs w:val="28"/>
          <w:rtl/>
          <w:lang w:bidi="fa-IR"/>
        </w:rPr>
        <w:t xml:space="preserve">: </w:t>
      </w:r>
      <w:r w:rsidRPr="0033568E">
        <w:rPr>
          <w:rFonts w:ascii="Noor_Nazli" w:eastAsia="Times New Roman" w:hAnsi="Noor_Nazli" w:cs="Abz-2 (Badr)" w:hint="cs"/>
          <w:sz w:val="28"/>
          <w:szCs w:val="28"/>
          <w:rtl/>
          <w:lang w:bidi="fa-IR"/>
        </w:rPr>
        <w:t>ليس‌</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له‌</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منها</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إلا</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ما</w:t>
      </w:r>
      <w:r w:rsidRPr="0033568E">
        <w:rPr>
          <w:rFonts w:ascii="Noor_Nazli" w:eastAsia="Times New Roman" w:hAnsi="Noor_Nazli" w:cs="Abz-2 (Badr)"/>
          <w:sz w:val="28"/>
          <w:szCs w:val="28"/>
          <w:rtl/>
          <w:lang w:bidi="fa-IR"/>
        </w:rPr>
        <w:t xml:space="preserve"> </w:t>
      </w:r>
      <w:r w:rsidRPr="0033568E">
        <w:rPr>
          <w:rFonts w:ascii="Noor_Nazli" w:eastAsia="Times New Roman" w:hAnsi="Noor_Nazli" w:cs="Abz-2 (Badr)" w:hint="cs"/>
          <w:sz w:val="28"/>
          <w:szCs w:val="28"/>
          <w:rtl/>
          <w:lang w:bidi="fa-IR"/>
        </w:rPr>
        <w:t>اشترط</w:t>
      </w:r>
      <w:r>
        <w:rPr>
          <w:rFonts w:ascii="Noor_Nazli" w:eastAsia="Times New Roman" w:hAnsi="Noor_Nazli" w:cs="Abz-2 (Badr)" w:hint="cs"/>
          <w:sz w:val="28"/>
          <w:szCs w:val="28"/>
          <w:rtl/>
          <w:lang w:bidi="fa-IR"/>
        </w:rPr>
        <w:t>.</w:t>
      </w:r>
      <w:r w:rsidRPr="0033568E">
        <w:rPr>
          <w:rFonts w:ascii="Noor_Nazli" w:eastAsia="Times New Roman" w:hAnsi="Noor_Nazli" w:cs="Abz-2 (Badr)" w:hint="cs"/>
          <w:sz w:val="28"/>
          <w:szCs w:val="28"/>
          <w:rtl/>
          <w:lang w:bidi="fa-IR"/>
        </w:rPr>
        <w:t>»</w:t>
      </w:r>
      <w:r w:rsidRPr="005B5F36">
        <w:rPr>
          <w:rStyle w:val="FootnoteReference"/>
          <w:rFonts w:ascii="Arial" w:hAnsi="Arial" w:cs="Abz-2 (Badr)"/>
          <w:sz w:val="28"/>
          <w:szCs w:val="28"/>
          <w:rtl/>
          <w:lang w:bidi="ar"/>
        </w:rPr>
        <w:footnoteReference w:id="3"/>
      </w:r>
    </w:p>
    <w:p w14:paraId="3951AA19" w14:textId="77777777" w:rsidR="00B16A2B" w:rsidRDefault="00B16A2B" w:rsidP="00B16A2B">
      <w:pPr>
        <w:widowControl w:val="0"/>
        <w:bidi/>
        <w:spacing w:after="0" w:line="254" w:lineRule="auto"/>
        <w:ind w:firstLine="284"/>
        <w:jc w:val="both"/>
        <w:rPr>
          <w:rFonts w:ascii="Noor_Nazli" w:eastAsia="Times New Roman" w:hAnsi="Noor_Nazli" w:cs="Abz-2 (Badr)"/>
          <w:sz w:val="28"/>
          <w:szCs w:val="28"/>
          <w:rtl/>
          <w:lang w:bidi="fa-IR"/>
        </w:rPr>
      </w:pPr>
      <w:r>
        <w:rPr>
          <w:rFonts w:ascii="Noor_Nazli" w:eastAsia="Times New Roman" w:hAnsi="Noor_Nazli" w:cs="Abz-2 (Badr)" w:hint="cs"/>
          <w:sz w:val="28"/>
          <w:szCs w:val="28"/>
          <w:rtl/>
          <w:lang w:bidi="fa-IR"/>
        </w:rPr>
        <w:t>2 ـ خبر إسحاق بن عمّار عن أبي عبدالله(ع)، قال: «قلت له: رجل تزوّج بجارية عاتق علی أن لا يقتضّها ثمّ أذنت له بعد ذل</w:t>
      </w:r>
      <w:r>
        <w:rPr>
          <w:rFonts w:ascii="Noor_Nazli" w:eastAsia="Times New Roman" w:hAnsi="Noor_Nazli" w:cs="Abz-2 (Badr)" w:hint="cs"/>
          <w:sz w:val="28"/>
          <w:szCs w:val="28"/>
          <w:rtl/>
        </w:rPr>
        <w:t>ك</w:t>
      </w:r>
      <w:r>
        <w:rPr>
          <w:rFonts w:ascii="Noor_Nazli" w:eastAsia="Times New Roman" w:hAnsi="Noor_Nazli" w:cs="Abz-2 (Badr)" w:hint="cs"/>
          <w:sz w:val="28"/>
          <w:szCs w:val="28"/>
          <w:rtl/>
          <w:lang w:bidi="fa-IR"/>
        </w:rPr>
        <w:t>. قال: إذا أذنت له فلا بأس.»</w:t>
      </w:r>
      <w:r w:rsidRPr="005B5F36">
        <w:rPr>
          <w:rStyle w:val="FootnoteReference"/>
          <w:rFonts w:ascii="Arial" w:hAnsi="Arial" w:cs="Abz-2 (Badr)"/>
          <w:sz w:val="28"/>
          <w:szCs w:val="28"/>
          <w:rtl/>
          <w:lang w:bidi="ar"/>
        </w:rPr>
        <w:footnoteReference w:id="4"/>
      </w:r>
    </w:p>
    <w:p w14:paraId="0CF75395" w14:textId="77777777" w:rsidR="00B16A2B" w:rsidRDefault="00B16A2B" w:rsidP="00B16A2B">
      <w:pPr>
        <w:widowControl w:val="0"/>
        <w:bidi/>
        <w:spacing w:after="0" w:line="254" w:lineRule="auto"/>
        <w:ind w:firstLine="284"/>
        <w:jc w:val="both"/>
        <w:rPr>
          <w:rFonts w:ascii="Noor_Nazli" w:eastAsia="Times New Roman" w:hAnsi="Noor_Nazli" w:cs="Abz-2 (Badr)"/>
          <w:sz w:val="28"/>
          <w:szCs w:val="28"/>
          <w:rtl/>
          <w:lang w:bidi="fa-IR"/>
        </w:rPr>
      </w:pPr>
      <w:r>
        <w:rPr>
          <w:rFonts w:ascii="Noor_Nazli" w:eastAsia="Times New Roman" w:hAnsi="Noor_Nazli" w:cs="Abz-2 (Badr)" w:hint="cs"/>
          <w:sz w:val="28"/>
          <w:szCs w:val="28"/>
          <w:rtl/>
          <w:lang w:bidi="fa-IR"/>
        </w:rPr>
        <w:t>و معلوم است که روايت اول به منطوق خود و روايت دوم به مفهوم خود، دلالت بر جواز اين شرط و لزوم آن دارند.</w:t>
      </w:r>
    </w:p>
    <w:p w14:paraId="074E2E15" w14:textId="77777777" w:rsidR="00B16A2B" w:rsidRDefault="00B16A2B" w:rsidP="00B16A2B">
      <w:pPr>
        <w:widowControl w:val="0"/>
        <w:bidi/>
        <w:spacing w:after="0" w:line="254" w:lineRule="auto"/>
        <w:ind w:firstLine="284"/>
        <w:jc w:val="both"/>
        <w:rPr>
          <w:rFonts w:ascii="Noor_Nazli" w:eastAsia="Times New Roman" w:hAnsi="Noor_Nazli" w:cs="Abz-2 (Badr)"/>
          <w:sz w:val="28"/>
          <w:szCs w:val="28"/>
          <w:rtl/>
          <w:lang w:bidi="fa-IR"/>
        </w:rPr>
      </w:pPr>
      <w:r>
        <w:rPr>
          <w:rFonts w:ascii="Noor_Nazli" w:eastAsia="Times New Roman" w:hAnsi="Noor_Nazli" w:cs="Abz-2 (Badr)" w:hint="cs"/>
          <w:sz w:val="28"/>
          <w:szCs w:val="28"/>
          <w:rtl/>
          <w:lang w:bidi="fa-IR"/>
        </w:rPr>
        <w:t>البته برخی از اصحاب اين دو روايت را حمل بر متعه کرده</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اند.</w:t>
      </w:r>
    </w:p>
    <w:p w14:paraId="5D4AA2E2" w14:textId="77777777" w:rsidR="00B16A2B" w:rsidRPr="003E36A0" w:rsidRDefault="00B16A2B" w:rsidP="00B16A2B">
      <w:pPr>
        <w:widowControl w:val="0"/>
        <w:bidi/>
        <w:spacing w:after="0" w:line="254" w:lineRule="auto"/>
        <w:ind w:firstLine="284"/>
        <w:jc w:val="both"/>
        <w:rPr>
          <w:rFonts w:ascii="Noor_Nazli" w:eastAsia="Times New Roman" w:hAnsi="Noor_Nazli" w:cs="Noor_Nazli"/>
          <w:sz w:val="36"/>
          <w:szCs w:val="36"/>
          <w:rtl/>
          <w:lang w:bidi="fa-IR"/>
        </w:rPr>
      </w:pPr>
      <w:r>
        <w:rPr>
          <w:rFonts w:ascii="Noor_Nazli" w:eastAsia="Times New Roman" w:hAnsi="Noor_Nazli" w:cs="Abz-2 (Badr)" w:hint="cs"/>
          <w:sz w:val="28"/>
          <w:szCs w:val="28"/>
          <w:rtl/>
          <w:lang w:bidi="fa-IR"/>
        </w:rPr>
        <w:t>قال الشيخ في المبسوط: «</w:t>
      </w:r>
      <w:r w:rsidRPr="003E36A0">
        <w:rPr>
          <w:rFonts w:ascii="Noor_Nazli" w:eastAsia="Times New Roman" w:hAnsi="Noor_Nazli" w:cs="Abz-2 (Badr)" w:hint="cs"/>
          <w:sz w:val="28"/>
          <w:szCs w:val="28"/>
          <w:rtl/>
          <w:lang w:bidi="fa-IR"/>
        </w:rPr>
        <w:t>إن</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كان</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شرطا</w:t>
      </w:r>
      <w:r>
        <w:rPr>
          <w:rFonts w:ascii="Noor_Nazli" w:eastAsia="Times New Roman" w:hAnsi="Noor_Nazli" w:cs="Abz-2 (Badr)" w:hint="cs"/>
          <w:sz w:val="28"/>
          <w:szCs w:val="28"/>
          <w:rtl/>
          <w:lang w:bidi="fa-IR"/>
        </w:rPr>
        <w:t>ً</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يعود</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بفساد</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العقد</w:t>
      </w:r>
      <w:r>
        <w:rPr>
          <w:rFonts w:ascii="Noor_Nazli" w:eastAsia="Times New Roman" w:hAnsi="Noor_Nazli" w:cs="Abz-2 (Badr)" w:hint="cs"/>
          <w:sz w:val="28"/>
          <w:szCs w:val="28"/>
          <w:rtl/>
          <w:lang w:bidi="fa-IR"/>
        </w:rPr>
        <w:t xml:space="preserve"> ـ</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مثل</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أن</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تشرط</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الزوجة</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عليه</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ألا</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يطأها</w:t>
      </w:r>
      <w:r w:rsidRPr="003E36A0">
        <w:rPr>
          <w:rFonts w:ascii="Noor_Nazli" w:eastAsia="Times New Roman" w:hAnsi="Noor_Nazli" w:cs="Abz-2 (Badr)"/>
          <w:sz w:val="28"/>
          <w:szCs w:val="28"/>
          <w:rtl/>
          <w:lang w:bidi="fa-IR"/>
        </w:rPr>
        <w:t xml:space="preserve"> </w:t>
      </w:r>
      <w:r>
        <w:rPr>
          <w:rFonts w:ascii="Noor_Nazli" w:eastAsia="Times New Roman" w:hAnsi="Noor_Nazli" w:cs="Abz-2 (Badr)" w:hint="cs"/>
          <w:sz w:val="28"/>
          <w:szCs w:val="28"/>
          <w:rtl/>
          <w:lang w:bidi="fa-IR"/>
        </w:rPr>
        <w:t xml:space="preserve">ـ </w:t>
      </w:r>
      <w:r w:rsidRPr="003E36A0">
        <w:rPr>
          <w:rFonts w:ascii="Noor_Nazli" w:eastAsia="Times New Roman" w:hAnsi="Noor_Nazli" w:cs="Abz-2 (Badr)" w:hint="cs"/>
          <w:sz w:val="28"/>
          <w:szCs w:val="28"/>
          <w:rtl/>
          <w:lang w:bidi="fa-IR"/>
        </w:rPr>
        <w:t>فالنكاح</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باطل،</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لأن</w:t>
      </w:r>
      <w:r>
        <w:rPr>
          <w:rFonts w:ascii="Noor_Nazli" w:eastAsia="Times New Roman" w:hAnsi="Noor_Nazli" w:cs="Abz-2 (Badr)" w:hint="cs"/>
          <w:sz w:val="28"/>
          <w:szCs w:val="28"/>
          <w:rtl/>
          <w:lang w:bidi="fa-IR"/>
        </w:rPr>
        <w:t>ّ</w:t>
      </w:r>
      <w:r w:rsidRPr="003E36A0">
        <w:rPr>
          <w:rFonts w:ascii="Noor_Nazli" w:eastAsia="Times New Roman" w:hAnsi="Noor_Nazli" w:cs="Abz-2 (Badr)" w:hint="cs"/>
          <w:sz w:val="28"/>
          <w:szCs w:val="28"/>
          <w:rtl/>
          <w:lang w:bidi="fa-IR"/>
        </w:rPr>
        <w:t>ه</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شرط</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يمنع</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المقصود</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بالعقد،</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وقد</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روى</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أصحابنا</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أن</w:t>
      </w:r>
      <w:r>
        <w:rPr>
          <w:rFonts w:ascii="Noor_Nazli" w:eastAsia="Times New Roman" w:hAnsi="Noor_Nazli" w:cs="Abz-2 (Badr)" w:hint="cs"/>
          <w:sz w:val="28"/>
          <w:szCs w:val="28"/>
          <w:rtl/>
          <w:lang w:bidi="fa-IR"/>
        </w:rPr>
        <w:t>ّ</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العقد</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صحيح</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والشرط</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صحيح</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ولا</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يكون</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له</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وط</w:t>
      </w:r>
      <w:r>
        <w:rPr>
          <w:rFonts w:ascii="Noor_Nazli" w:eastAsia="Times New Roman" w:hAnsi="Noor_Nazli" w:cs="Abz-2 (Badr)" w:hint="cs"/>
          <w:sz w:val="28"/>
          <w:szCs w:val="28"/>
          <w:rtl/>
          <w:lang w:bidi="fa-IR"/>
        </w:rPr>
        <w:t>ؤ</w:t>
      </w:r>
      <w:r w:rsidRPr="003E36A0">
        <w:rPr>
          <w:rFonts w:ascii="Noor_Nazli" w:eastAsia="Times New Roman" w:hAnsi="Noor_Nazli" w:cs="Abz-2 (Badr)" w:hint="cs"/>
          <w:sz w:val="28"/>
          <w:szCs w:val="28"/>
          <w:rtl/>
          <w:lang w:bidi="fa-IR"/>
        </w:rPr>
        <w:t>ها،</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ف</w:t>
      </w:r>
      <w:r>
        <w:rPr>
          <w:rFonts w:ascii="Noor_Nazli" w:eastAsia="Times New Roman" w:hAnsi="Noor_Nazli" w:cs="Abz-2 (Badr)" w:hint="cs"/>
          <w:sz w:val="28"/>
          <w:szCs w:val="28"/>
          <w:rtl/>
          <w:lang w:bidi="fa-IR"/>
        </w:rPr>
        <w:t>إ</w:t>
      </w:r>
      <w:r w:rsidRPr="003E36A0">
        <w:rPr>
          <w:rFonts w:ascii="Noor_Nazli" w:eastAsia="Times New Roman" w:hAnsi="Noor_Nazli" w:cs="Abz-2 (Badr)" w:hint="cs"/>
          <w:sz w:val="28"/>
          <w:szCs w:val="28"/>
          <w:rtl/>
          <w:lang w:bidi="fa-IR"/>
        </w:rPr>
        <w:t>ن</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أذنت</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فيما</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بعد</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كان</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له</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ذلك،</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وعندي</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أن</w:t>
      </w:r>
      <w:r>
        <w:rPr>
          <w:rFonts w:ascii="Noor_Nazli" w:eastAsia="Times New Roman" w:hAnsi="Noor_Nazli" w:cs="Abz-2 (Badr)" w:hint="cs"/>
          <w:sz w:val="28"/>
          <w:szCs w:val="28"/>
          <w:rtl/>
          <w:lang w:bidi="fa-IR"/>
        </w:rPr>
        <w:t>ّ</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هذا</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يختص</w:t>
      </w:r>
      <w:r>
        <w:rPr>
          <w:rFonts w:ascii="Noor_Nazli" w:eastAsia="Times New Roman" w:hAnsi="Noor_Nazli" w:cs="Abz-2 (Badr)" w:hint="cs"/>
          <w:sz w:val="28"/>
          <w:szCs w:val="28"/>
          <w:rtl/>
          <w:lang w:bidi="fa-IR"/>
        </w:rPr>
        <w:t>ّ</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عقد</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المتعة</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دون</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عقد</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الدوام</w:t>
      </w:r>
      <w:r w:rsidRPr="003E36A0">
        <w:rPr>
          <w:rFonts w:ascii="Noor_Nazli" w:eastAsia="Times New Roman" w:hAnsi="Noor_Nazli" w:cs="Abz-2 (Badr)"/>
          <w:sz w:val="28"/>
          <w:szCs w:val="28"/>
          <w:rtl/>
          <w:lang w:bidi="fa-IR"/>
        </w:rPr>
        <w:t>.</w:t>
      </w:r>
      <w:r>
        <w:rPr>
          <w:rFonts w:ascii="Noor_Nazli" w:eastAsia="Times New Roman" w:hAnsi="Noor_Nazli" w:cs="Abz-2 (Badr)" w:hint="cs"/>
          <w:sz w:val="28"/>
          <w:szCs w:val="28"/>
          <w:rtl/>
          <w:lang w:bidi="fa-IR"/>
        </w:rPr>
        <w:t>»</w:t>
      </w:r>
      <w:r w:rsidRPr="005B5F36">
        <w:rPr>
          <w:rStyle w:val="FootnoteReference"/>
          <w:rFonts w:ascii="Arial" w:hAnsi="Arial" w:cs="Abz-2 (Badr)"/>
          <w:sz w:val="28"/>
          <w:szCs w:val="28"/>
          <w:rtl/>
          <w:lang w:bidi="ar"/>
        </w:rPr>
        <w:footnoteReference w:id="5"/>
      </w:r>
    </w:p>
    <w:p w14:paraId="1357AE57" w14:textId="77777777" w:rsidR="00B16A2B" w:rsidRDefault="00B16A2B" w:rsidP="00B16A2B">
      <w:pPr>
        <w:widowControl w:val="0"/>
        <w:bidi/>
        <w:spacing w:after="0" w:line="254" w:lineRule="auto"/>
        <w:ind w:firstLine="284"/>
        <w:jc w:val="both"/>
        <w:rPr>
          <w:rFonts w:ascii="Noor_Nazli" w:eastAsia="Times New Roman" w:hAnsi="Noor_Nazli" w:cs="Abz-2 (Badr)"/>
          <w:sz w:val="28"/>
          <w:szCs w:val="28"/>
          <w:rtl/>
          <w:lang w:bidi="fa-IR"/>
        </w:rPr>
      </w:pPr>
      <w:r>
        <w:rPr>
          <w:rFonts w:ascii="Noor_Nazli" w:eastAsia="Times New Roman" w:hAnsi="Noor_Nazli" w:cs="Abz-2 (Badr)" w:hint="cs"/>
          <w:sz w:val="28"/>
          <w:szCs w:val="28"/>
          <w:rtl/>
          <w:lang w:bidi="fa-IR"/>
        </w:rPr>
        <w:t>در واقع مرحوم شيخ وجه فساد اين شرط را مخالفت آن با مقتضای عقد دائم می</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دانند نه مخالفت آن با کتاب و سنت.</w:t>
      </w:r>
    </w:p>
    <w:p w14:paraId="25C80B36" w14:textId="77777777" w:rsidR="00B16A2B" w:rsidRDefault="00B16A2B" w:rsidP="00B16A2B">
      <w:pPr>
        <w:widowControl w:val="0"/>
        <w:bidi/>
        <w:spacing w:after="0" w:line="254" w:lineRule="auto"/>
        <w:ind w:firstLine="284"/>
        <w:jc w:val="both"/>
        <w:rPr>
          <w:rFonts w:ascii="Noor_Nazli" w:eastAsia="Times New Roman" w:hAnsi="Noor_Nazli" w:cs="Abz-2 (Badr)"/>
          <w:sz w:val="28"/>
          <w:szCs w:val="28"/>
          <w:rtl/>
          <w:lang w:bidi="fa-IR"/>
        </w:rPr>
      </w:pPr>
      <w:r>
        <w:rPr>
          <w:rFonts w:ascii="Noor_Nazli" w:eastAsia="Times New Roman" w:hAnsi="Noor_Nazli" w:cs="Abz-2 (Badr)" w:hint="cs"/>
          <w:sz w:val="28"/>
          <w:szCs w:val="28"/>
          <w:rtl/>
          <w:lang w:bidi="fa-IR"/>
        </w:rPr>
        <w:t>مرحوم صاحب جواهر در توجيه مدعای شيخ و حمل اين دو خبر بر متعه می</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فرمايد: «</w:t>
      </w:r>
      <w:r w:rsidRPr="003E36A0">
        <w:rPr>
          <w:rFonts w:ascii="Noor_Nazli" w:eastAsia="Times New Roman" w:hAnsi="Noor_Nazli" w:cs="Abz-2 (Badr)" w:hint="cs"/>
          <w:sz w:val="28"/>
          <w:szCs w:val="28"/>
          <w:rtl/>
          <w:lang w:bidi="fa-IR"/>
        </w:rPr>
        <w:t>لأن</w:t>
      </w:r>
      <w:r>
        <w:rPr>
          <w:rFonts w:ascii="Noor_Nazli" w:eastAsia="Times New Roman" w:hAnsi="Noor_Nazli" w:cs="Abz-2 (Badr)" w:hint="cs"/>
          <w:sz w:val="28"/>
          <w:szCs w:val="28"/>
          <w:rtl/>
          <w:lang w:bidi="fa-IR"/>
        </w:rPr>
        <w:t>ّ</w:t>
      </w:r>
      <w:r w:rsidRPr="003E36A0">
        <w:rPr>
          <w:rFonts w:ascii="Noor_Nazli" w:eastAsia="Times New Roman" w:hAnsi="Noor_Nazli" w:cs="Abz-2 (Badr)" w:hint="cs"/>
          <w:sz w:val="28"/>
          <w:szCs w:val="28"/>
          <w:rtl/>
          <w:lang w:bidi="fa-IR"/>
        </w:rPr>
        <w:t>ه</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هو</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الذي</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لم</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يطلب</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فيه</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النسل</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وإن</w:t>
      </w:r>
      <w:r>
        <w:rPr>
          <w:rFonts w:ascii="Noor_Nazli" w:eastAsia="Times New Roman" w:hAnsi="Noor_Nazli" w:cs="Abz-2 (Badr)" w:hint="cs"/>
          <w:sz w:val="28"/>
          <w:szCs w:val="28"/>
          <w:rtl/>
          <w:lang w:bidi="fa-IR"/>
        </w:rPr>
        <w:t>ّ</w:t>
      </w:r>
      <w:r w:rsidRPr="003E36A0">
        <w:rPr>
          <w:rFonts w:ascii="Noor_Nazli" w:eastAsia="Times New Roman" w:hAnsi="Noor_Nazli" w:cs="Abz-2 (Badr)" w:hint="cs"/>
          <w:sz w:val="28"/>
          <w:szCs w:val="28"/>
          <w:rtl/>
          <w:lang w:bidi="fa-IR"/>
        </w:rPr>
        <w:t>ما</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يراد</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منه</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الاستمتاع</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المتحق</w:t>
      </w:r>
      <w:r>
        <w:rPr>
          <w:rFonts w:ascii="Noor_Nazli" w:eastAsia="Times New Roman" w:hAnsi="Noor_Nazli" w:cs="Abz-2 (Badr)" w:hint="cs"/>
          <w:sz w:val="28"/>
          <w:szCs w:val="28"/>
          <w:rtl/>
          <w:lang w:bidi="fa-IR"/>
        </w:rPr>
        <w:t>ّ</w:t>
      </w:r>
      <w:r w:rsidRPr="003E36A0">
        <w:rPr>
          <w:rFonts w:ascii="Noor_Nazli" w:eastAsia="Times New Roman" w:hAnsi="Noor_Nazli" w:cs="Abz-2 (Badr)" w:hint="cs"/>
          <w:sz w:val="28"/>
          <w:szCs w:val="28"/>
          <w:rtl/>
          <w:lang w:bidi="fa-IR"/>
        </w:rPr>
        <w:t>ق</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بغيره،</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ولذا</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لم</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ينافه</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الشرط</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المزبور</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بخلافه</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في</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الدائم</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المراد</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منه</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النسل</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والتوالد،</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فهو</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lastRenderedPageBreak/>
        <w:t>حينئذ</w:t>
      </w:r>
      <w:r>
        <w:rPr>
          <w:rFonts w:ascii="Noor_Nazli" w:eastAsia="Times New Roman" w:hAnsi="Noor_Nazli" w:cs="Abz-2 (Badr)" w:hint="cs"/>
          <w:sz w:val="28"/>
          <w:szCs w:val="28"/>
          <w:rtl/>
          <w:lang w:bidi="fa-IR"/>
        </w:rPr>
        <w:t>ٍ</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خلاف</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مقتضي</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العقد،</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بل</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لعل</w:t>
      </w:r>
      <w:r>
        <w:rPr>
          <w:rFonts w:ascii="Noor_Nazli" w:eastAsia="Times New Roman" w:hAnsi="Noor_Nazli" w:cs="Abz-2 (Badr)" w:hint="cs"/>
          <w:sz w:val="28"/>
          <w:szCs w:val="28"/>
          <w:rtl/>
          <w:lang w:bidi="fa-IR"/>
        </w:rPr>
        <w:t>ّ</w:t>
      </w:r>
      <w:r w:rsidRPr="003E36A0">
        <w:rPr>
          <w:rFonts w:ascii="Noor_Nazli" w:eastAsia="Times New Roman" w:hAnsi="Noor_Nazli" w:cs="Abz-2 (Badr)" w:hint="cs"/>
          <w:sz w:val="28"/>
          <w:szCs w:val="28"/>
          <w:rtl/>
          <w:lang w:bidi="fa-IR"/>
        </w:rPr>
        <w:t>ه</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أيضا</w:t>
      </w:r>
      <w:r>
        <w:rPr>
          <w:rFonts w:ascii="Noor_Nazli" w:eastAsia="Times New Roman" w:hAnsi="Noor_Nazli" w:cs="Abz-2 (Badr)" w:hint="cs"/>
          <w:sz w:val="28"/>
          <w:szCs w:val="28"/>
          <w:rtl/>
          <w:lang w:bidi="fa-IR"/>
        </w:rPr>
        <w:t>ً</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من</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خلاف</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المشروع</w:t>
      </w:r>
      <w:r>
        <w:rPr>
          <w:rFonts w:ascii="Noor_Nazli" w:eastAsia="Times New Roman" w:hAnsi="Noor_Nazli" w:cs="Abz-2 (Badr)" w:hint="cs"/>
          <w:sz w:val="28"/>
          <w:szCs w:val="28"/>
          <w:rtl/>
          <w:lang w:bidi="fa-IR"/>
        </w:rPr>
        <w:t>،</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باعتبار</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تصريح</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الكتاب</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والسن</w:t>
      </w:r>
      <w:r>
        <w:rPr>
          <w:rFonts w:ascii="Noor_Nazli" w:eastAsia="Times New Roman" w:hAnsi="Noor_Nazli" w:cs="Abz-2 (Badr)" w:hint="cs"/>
          <w:sz w:val="28"/>
          <w:szCs w:val="28"/>
          <w:rtl/>
          <w:lang w:bidi="fa-IR"/>
        </w:rPr>
        <w:t>ّ</w:t>
      </w:r>
      <w:r w:rsidRPr="003E36A0">
        <w:rPr>
          <w:rFonts w:ascii="Noor_Nazli" w:eastAsia="Times New Roman" w:hAnsi="Noor_Nazli" w:cs="Abz-2 (Badr)" w:hint="cs"/>
          <w:sz w:val="28"/>
          <w:szCs w:val="28"/>
          <w:rtl/>
          <w:lang w:bidi="fa-IR"/>
        </w:rPr>
        <w:t>ة</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بأن</w:t>
      </w:r>
      <w:r>
        <w:rPr>
          <w:rFonts w:ascii="Noor_Nazli" w:eastAsia="Times New Roman" w:hAnsi="Noor_Nazli" w:cs="Abz-2 (Badr)" w:hint="cs"/>
          <w:sz w:val="28"/>
          <w:szCs w:val="28"/>
          <w:rtl/>
          <w:lang w:bidi="fa-IR"/>
        </w:rPr>
        <w:t>ّ</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له</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الوطء</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أن</w:t>
      </w:r>
      <w:r>
        <w:rPr>
          <w:rFonts w:ascii="Noor_Nazli" w:eastAsia="Times New Roman" w:hAnsi="Noor_Nazli" w:cs="Abz-2 (Badr)" w:hint="cs"/>
          <w:sz w:val="28"/>
          <w:szCs w:val="28"/>
          <w:rtl/>
          <w:lang w:bidi="fa-IR"/>
        </w:rPr>
        <w:t>ّ</w:t>
      </w:r>
      <w:r w:rsidRPr="003E36A0">
        <w:rPr>
          <w:rFonts w:ascii="Noor_Nazli" w:eastAsia="Times New Roman" w:hAnsi="Noor_Nazli" w:cs="Abz-2 (Badr)" w:hint="cs"/>
          <w:sz w:val="28"/>
          <w:szCs w:val="28"/>
          <w:rtl/>
          <w:lang w:bidi="fa-IR"/>
        </w:rPr>
        <w:t>ى</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شاء،</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فيكون</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شرط</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عدمه</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خلاف</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المشروع</w:t>
      </w:r>
      <w:r>
        <w:rPr>
          <w:rFonts w:ascii="Noor_Nazli" w:eastAsia="Times New Roman" w:hAnsi="Noor_Nazli" w:cs="Abz-2 (Badr)" w:hint="cs"/>
          <w:sz w:val="28"/>
          <w:szCs w:val="28"/>
          <w:rtl/>
          <w:lang w:bidi="fa-IR"/>
        </w:rPr>
        <w:t>.</w:t>
      </w:r>
    </w:p>
    <w:p w14:paraId="0662D4A9" w14:textId="77777777" w:rsidR="00B16A2B" w:rsidRDefault="00B16A2B" w:rsidP="00B16A2B">
      <w:pPr>
        <w:widowControl w:val="0"/>
        <w:bidi/>
        <w:spacing w:after="0" w:line="254" w:lineRule="auto"/>
        <w:ind w:firstLine="284"/>
        <w:jc w:val="both"/>
        <w:rPr>
          <w:rFonts w:ascii="Noor_Nazli" w:eastAsia="Times New Roman" w:hAnsi="Noor_Nazli" w:cs="Abz-2 (Badr)"/>
          <w:sz w:val="28"/>
          <w:szCs w:val="28"/>
          <w:rtl/>
          <w:lang w:bidi="fa-IR"/>
        </w:rPr>
      </w:pPr>
      <w:r w:rsidRPr="003E36A0">
        <w:rPr>
          <w:rFonts w:ascii="Noor_Nazli" w:eastAsia="Times New Roman" w:hAnsi="Noor_Nazli" w:cs="Abz-2 (Badr)" w:hint="cs"/>
          <w:sz w:val="28"/>
          <w:szCs w:val="28"/>
          <w:rtl/>
          <w:lang w:bidi="fa-IR"/>
        </w:rPr>
        <w:t>وربما</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يومئ</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إليه</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الحكم</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بفساد</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اشتراط</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جعل</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الوطء</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والطلاق</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بيد</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الزوجة</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في</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غير</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واحد</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من</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النصوص</w:t>
      </w:r>
      <w:r>
        <w:rPr>
          <w:rFonts w:ascii="Noor_Nazli" w:eastAsia="Times New Roman" w:hAnsi="Noor_Nazli" w:cs="Abz-2 (Badr)" w:hint="cs"/>
          <w:sz w:val="28"/>
          <w:szCs w:val="28"/>
          <w:rtl/>
          <w:lang w:bidi="fa-IR"/>
        </w:rPr>
        <w:t>،</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وأن</w:t>
      </w:r>
      <w:r>
        <w:rPr>
          <w:rFonts w:ascii="Noor_Nazli" w:eastAsia="Times New Roman" w:hAnsi="Noor_Nazli" w:cs="Abz-2 (Badr)" w:hint="cs"/>
          <w:sz w:val="28"/>
          <w:szCs w:val="28"/>
          <w:rtl/>
          <w:lang w:bidi="fa-IR"/>
        </w:rPr>
        <w:t>ّ</w:t>
      </w:r>
      <w:r w:rsidRPr="003E36A0">
        <w:rPr>
          <w:rFonts w:ascii="Noor_Nazli" w:eastAsia="Times New Roman" w:hAnsi="Noor_Nazli" w:cs="Abz-2 (Badr)" w:hint="cs"/>
          <w:sz w:val="28"/>
          <w:szCs w:val="28"/>
          <w:rtl/>
          <w:lang w:bidi="fa-IR"/>
        </w:rPr>
        <w:t>ه</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من</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خلاف</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السن</w:t>
      </w:r>
      <w:r>
        <w:rPr>
          <w:rFonts w:ascii="Noor_Nazli" w:eastAsia="Times New Roman" w:hAnsi="Noor_Nazli" w:cs="Abz-2 (Badr)" w:hint="cs"/>
          <w:sz w:val="28"/>
          <w:szCs w:val="28"/>
          <w:rtl/>
          <w:lang w:bidi="fa-IR"/>
        </w:rPr>
        <w:t>ّ</w:t>
      </w:r>
      <w:r w:rsidRPr="003E36A0">
        <w:rPr>
          <w:rFonts w:ascii="Noor_Nazli" w:eastAsia="Times New Roman" w:hAnsi="Noor_Nazli" w:cs="Abz-2 (Badr)" w:hint="cs"/>
          <w:sz w:val="28"/>
          <w:szCs w:val="28"/>
          <w:rtl/>
          <w:lang w:bidi="fa-IR"/>
        </w:rPr>
        <w:t>ة،</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ولا</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ريب</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في</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أن</w:t>
      </w:r>
      <w:r>
        <w:rPr>
          <w:rFonts w:ascii="Noor_Nazli" w:eastAsia="Times New Roman" w:hAnsi="Noor_Nazli" w:cs="Abz-2 (Badr)" w:hint="cs"/>
          <w:sz w:val="28"/>
          <w:szCs w:val="28"/>
          <w:rtl/>
          <w:lang w:bidi="fa-IR"/>
        </w:rPr>
        <w:t>ّ</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اشتراط</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عدم</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الوطء</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أصلا</w:t>
      </w:r>
      <w:r>
        <w:rPr>
          <w:rFonts w:ascii="Noor_Nazli" w:eastAsia="Times New Roman" w:hAnsi="Noor_Nazli" w:cs="Abz-2 (Badr)" w:hint="cs"/>
          <w:sz w:val="28"/>
          <w:szCs w:val="28"/>
          <w:rtl/>
          <w:lang w:bidi="fa-IR"/>
        </w:rPr>
        <w:t>ً</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أولى</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بذلك</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منه</w:t>
      </w:r>
      <w:r>
        <w:rPr>
          <w:rFonts w:ascii="Noor_Nazli" w:eastAsia="Times New Roman" w:hAnsi="Noor_Nazli" w:cs="Abz-2 (Badr)" w:hint="cs"/>
          <w:sz w:val="28"/>
          <w:szCs w:val="28"/>
          <w:rtl/>
          <w:lang w:bidi="fa-IR"/>
        </w:rPr>
        <w:t>.</w:t>
      </w:r>
    </w:p>
    <w:p w14:paraId="18851A29" w14:textId="77777777" w:rsidR="00B16A2B" w:rsidRPr="003E36A0" w:rsidRDefault="00B16A2B" w:rsidP="00B16A2B">
      <w:pPr>
        <w:widowControl w:val="0"/>
        <w:bidi/>
        <w:spacing w:after="0" w:line="254" w:lineRule="auto"/>
        <w:ind w:firstLine="284"/>
        <w:jc w:val="both"/>
        <w:rPr>
          <w:rFonts w:ascii="Noor_Nazli" w:eastAsia="Times New Roman" w:hAnsi="Noor_Nazli" w:cs="Noor_Nazli"/>
          <w:sz w:val="36"/>
          <w:szCs w:val="36"/>
          <w:rtl/>
          <w:lang w:bidi="fa-IR"/>
        </w:rPr>
      </w:pPr>
      <w:r>
        <w:rPr>
          <w:rFonts w:ascii="Noor_Nazli" w:eastAsia="Times New Roman" w:hAnsi="Noor_Nazli" w:cs="Abz-2 (Badr)" w:hint="cs"/>
          <w:sz w:val="28"/>
          <w:szCs w:val="28"/>
          <w:rtl/>
          <w:lang w:bidi="fa-IR"/>
        </w:rPr>
        <w:t>ب</w:t>
      </w:r>
      <w:r w:rsidRPr="003E36A0">
        <w:rPr>
          <w:rFonts w:ascii="Noor_Nazli" w:eastAsia="Times New Roman" w:hAnsi="Noor_Nazli" w:cs="Abz-2 (Badr)" w:hint="cs"/>
          <w:sz w:val="28"/>
          <w:szCs w:val="28"/>
          <w:rtl/>
          <w:lang w:bidi="fa-IR"/>
        </w:rPr>
        <w:t>ل</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لعل</w:t>
      </w:r>
      <w:r>
        <w:rPr>
          <w:rFonts w:ascii="Noor_Nazli" w:eastAsia="Times New Roman" w:hAnsi="Noor_Nazli" w:cs="Abz-2 (Badr)" w:hint="cs"/>
          <w:sz w:val="28"/>
          <w:szCs w:val="28"/>
          <w:rtl/>
          <w:lang w:bidi="fa-IR"/>
        </w:rPr>
        <w:t>ّ</w:t>
      </w:r>
      <w:r w:rsidRPr="003E36A0">
        <w:rPr>
          <w:rFonts w:ascii="Noor_Nazli" w:eastAsia="Times New Roman" w:hAnsi="Noor_Nazli" w:cs="Abz-2 (Badr)" w:hint="cs"/>
          <w:sz w:val="28"/>
          <w:szCs w:val="28"/>
          <w:rtl/>
          <w:lang w:bidi="fa-IR"/>
        </w:rPr>
        <w:t>ه</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مناف</w:t>
      </w:r>
      <w:r>
        <w:rPr>
          <w:rFonts w:ascii="Noor_Nazli" w:eastAsia="Times New Roman" w:hAnsi="Noor_Nazli" w:cs="Abz-2 (Badr)" w:hint="cs"/>
          <w:sz w:val="28"/>
          <w:szCs w:val="28"/>
          <w:rtl/>
          <w:lang w:bidi="fa-IR"/>
        </w:rPr>
        <w:t>ٍ</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لمقتضى</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العقد</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أو</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مخالف</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للمشروع</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في</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الدائم</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والمنقطع،</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لكن</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خرج</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عنه</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في</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الأخير</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للنصوص</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بخلاف</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الأو</w:t>
      </w:r>
      <w:r>
        <w:rPr>
          <w:rFonts w:ascii="Noor_Nazli" w:eastAsia="Times New Roman" w:hAnsi="Noor_Nazli" w:cs="Abz-2 (Badr)" w:hint="cs"/>
          <w:sz w:val="28"/>
          <w:szCs w:val="28"/>
          <w:rtl/>
          <w:lang w:bidi="fa-IR"/>
        </w:rPr>
        <w:t>ّ</w:t>
      </w:r>
      <w:r w:rsidRPr="003E36A0">
        <w:rPr>
          <w:rFonts w:ascii="Noor_Nazli" w:eastAsia="Times New Roman" w:hAnsi="Noor_Nazli" w:cs="Abz-2 (Badr)" w:hint="cs"/>
          <w:sz w:val="28"/>
          <w:szCs w:val="28"/>
          <w:rtl/>
          <w:lang w:bidi="fa-IR"/>
        </w:rPr>
        <w:t>ل،</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فإن</w:t>
      </w:r>
      <w:r>
        <w:rPr>
          <w:rFonts w:ascii="Noor_Nazli" w:eastAsia="Times New Roman" w:hAnsi="Noor_Nazli" w:cs="Abz-2 (Badr)" w:hint="cs"/>
          <w:sz w:val="28"/>
          <w:szCs w:val="28"/>
          <w:rtl/>
          <w:lang w:bidi="fa-IR"/>
        </w:rPr>
        <w:t>ّ</w:t>
      </w:r>
      <w:r w:rsidRPr="003E36A0">
        <w:rPr>
          <w:rFonts w:ascii="Noor_Nazli" w:eastAsia="Times New Roman" w:hAnsi="Noor_Nazli" w:cs="Abz-2 (Badr)" w:hint="cs"/>
          <w:sz w:val="28"/>
          <w:szCs w:val="28"/>
          <w:rtl/>
          <w:lang w:bidi="fa-IR"/>
        </w:rPr>
        <w:t>ه</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لا</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نص</w:t>
      </w:r>
      <w:r>
        <w:rPr>
          <w:rFonts w:ascii="Noor_Nazli" w:eastAsia="Times New Roman" w:hAnsi="Noor_Nazli" w:cs="Abz-2 (Badr)" w:hint="cs"/>
          <w:sz w:val="28"/>
          <w:szCs w:val="28"/>
          <w:rtl/>
          <w:lang w:bidi="fa-IR"/>
        </w:rPr>
        <w:t>ّ</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يقتضيه</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عدا</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الخبرين،</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وهما</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مع</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ضعفهما</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يمكن</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إرادة</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المؤج</w:t>
      </w:r>
      <w:r>
        <w:rPr>
          <w:rFonts w:ascii="Noor_Nazli" w:eastAsia="Times New Roman" w:hAnsi="Noor_Nazli" w:cs="Abz-2 (Badr)" w:hint="cs"/>
          <w:sz w:val="28"/>
          <w:szCs w:val="28"/>
          <w:rtl/>
          <w:lang w:bidi="fa-IR"/>
        </w:rPr>
        <w:t>ّ</w:t>
      </w:r>
      <w:r w:rsidRPr="003E36A0">
        <w:rPr>
          <w:rFonts w:ascii="Noor_Nazli" w:eastAsia="Times New Roman" w:hAnsi="Noor_Nazli" w:cs="Abz-2 (Badr)" w:hint="cs"/>
          <w:sz w:val="28"/>
          <w:szCs w:val="28"/>
          <w:rtl/>
          <w:lang w:bidi="fa-IR"/>
        </w:rPr>
        <w:t>ل</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منهما،</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لكون</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المتعارف</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اشتراط</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ذلك</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فيه،</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بل</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قد</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عرفت</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القرينة</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عليه</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في</w:t>
      </w:r>
      <w:r w:rsidRPr="003E36A0">
        <w:rPr>
          <w:rFonts w:ascii="Noor_Nazli" w:eastAsia="Times New Roman" w:hAnsi="Noor_Nazli" w:cs="Abz-2 (Badr)"/>
          <w:sz w:val="28"/>
          <w:szCs w:val="28"/>
          <w:rtl/>
          <w:lang w:bidi="fa-IR"/>
        </w:rPr>
        <w:t xml:space="preserve"> </w:t>
      </w:r>
      <w:r w:rsidRPr="003E36A0">
        <w:rPr>
          <w:rFonts w:ascii="Noor_Nazli" w:eastAsia="Times New Roman" w:hAnsi="Noor_Nazli" w:cs="Abz-2 (Badr)" w:hint="cs"/>
          <w:sz w:val="28"/>
          <w:szCs w:val="28"/>
          <w:rtl/>
          <w:lang w:bidi="fa-IR"/>
        </w:rPr>
        <w:t>أحدهما</w:t>
      </w:r>
      <w:r w:rsidRPr="003E36A0">
        <w:rPr>
          <w:rFonts w:ascii="Noor_Nazli" w:eastAsia="Times New Roman" w:hAnsi="Noor_Nazli" w:cs="Abz-2 (Badr)"/>
          <w:sz w:val="28"/>
          <w:szCs w:val="28"/>
          <w:rtl/>
          <w:lang w:bidi="fa-IR"/>
        </w:rPr>
        <w:t>.</w:t>
      </w:r>
      <w:r>
        <w:rPr>
          <w:rFonts w:ascii="Noor_Nazli" w:eastAsia="Times New Roman" w:hAnsi="Noor_Nazli" w:cs="Abz-2 (Badr)" w:hint="cs"/>
          <w:sz w:val="28"/>
          <w:szCs w:val="28"/>
          <w:rtl/>
          <w:lang w:bidi="fa-IR"/>
        </w:rPr>
        <w:t>»</w:t>
      </w:r>
      <w:r w:rsidRPr="005B5F36">
        <w:rPr>
          <w:rStyle w:val="FootnoteReference"/>
          <w:rFonts w:ascii="Arial" w:hAnsi="Arial" w:cs="Abz-2 (Badr)"/>
          <w:sz w:val="28"/>
          <w:szCs w:val="28"/>
          <w:rtl/>
          <w:lang w:bidi="ar"/>
        </w:rPr>
        <w:footnoteReference w:id="6"/>
      </w:r>
    </w:p>
    <w:p w14:paraId="4549444D" w14:textId="77777777" w:rsidR="00B16A2B" w:rsidRDefault="00B16A2B" w:rsidP="00B16A2B">
      <w:pPr>
        <w:widowControl w:val="0"/>
        <w:bidi/>
        <w:spacing w:after="0" w:line="254" w:lineRule="auto"/>
        <w:ind w:firstLine="284"/>
        <w:jc w:val="both"/>
        <w:rPr>
          <w:rFonts w:ascii="Noor_Nazli" w:eastAsia="Times New Roman" w:hAnsi="Noor_Nazli" w:cs="Abz-2 (Badr)"/>
          <w:sz w:val="28"/>
          <w:szCs w:val="28"/>
          <w:rtl/>
          <w:lang w:bidi="fa-IR"/>
        </w:rPr>
      </w:pPr>
      <w:r>
        <w:rPr>
          <w:rFonts w:ascii="Noor_Nazli" w:eastAsia="Times New Roman" w:hAnsi="Noor_Nazli" w:cs="Abz-2 (Badr)" w:hint="cs"/>
          <w:sz w:val="28"/>
          <w:szCs w:val="28"/>
          <w:rtl/>
          <w:lang w:bidi="fa-IR"/>
        </w:rPr>
        <w:t>مراد ايشان نيز از قرينه، روايت ذيل است:</w:t>
      </w:r>
    </w:p>
    <w:p w14:paraId="26CE1AA9" w14:textId="77777777" w:rsidR="00B16A2B" w:rsidRPr="003C271F" w:rsidRDefault="00B16A2B" w:rsidP="00B16A2B">
      <w:pPr>
        <w:widowControl w:val="0"/>
        <w:bidi/>
        <w:spacing w:after="0" w:line="254" w:lineRule="auto"/>
        <w:ind w:firstLine="284"/>
        <w:jc w:val="both"/>
        <w:rPr>
          <w:rFonts w:ascii="Noor_Nazli" w:eastAsia="Times New Roman" w:hAnsi="Noor_Nazli" w:cs="Abz-2 (Badr)"/>
          <w:color w:val="000000" w:themeColor="text1"/>
          <w:sz w:val="28"/>
          <w:szCs w:val="28"/>
          <w:rtl/>
          <w:lang w:bidi="fa-IR"/>
        </w:rPr>
      </w:pPr>
      <w:r w:rsidRPr="003C271F">
        <w:rPr>
          <w:rFonts w:ascii="Arial" w:eastAsia="Times New Roman" w:hAnsi="Arial" w:cs="Abz-2 (Badr)" w:hint="cs"/>
          <w:color w:val="000000" w:themeColor="text1"/>
          <w:sz w:val="28"/>
          <w:szCs w:val="28"/>
          <w:rtl/>
          <w:lang w:bidi="ar"/>
        </w:rPr>
        <w:t>حسنة عمّار</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بن‌</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مروان‌</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عن‌</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أبي</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عبد</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الله</w:t>
      </w:r>
      <w:r>
        <w:rPr>
          <w:rFonts w:ascii="Arial" w:eastAsia="Times New Roman" w:hAnsi="Arial" w:cs="Abz-2 (Badr)" w:hint="cs"/>
          <w:color w:val="000000" w:themeColor="text1"/>
          <w:sz w:val="28"/>
          <w:szCs w:val="28"/>
          <w:rtl/>
          <w:lang w:bidi="ar"/>
        </w:rPr>
        <w:t xml:space="preserve">(ع)، </w:t>
      </w:r>
      <w:r w:rsidRPr="003C271F">
        <w:rPr>
          <w:rFonts w:ascii="Arial" w:eastAsia="Times New Roman" w:hAnsi="Arial" w:cs="Abz-2 (Badr)" w:hint="cs"/>
          <w:color w:val="000000" w:themeColor="text1"/>
          <w:sz w:val="28"/>
          <w:szCs w:val="28"/>
          <w:rtl/>
          <w:lang w:bidi="ar"/>
        </w:rPr>
        <w:t>قال</w:t>
      </w:r>
      <w:r w:rsidRPr="003C271F">
        <w:rPr>
          <w:rFonts w:ascii="Noor_Nazli" w:eastAsia="Times New Roman" w:hAnsi="Noor_Nazli" w:cs="Abz-2 (Badr)"/>
          <w:color w:val="000000" w:themeColor="text1"/>
          <w:sz w:val="28"/>
          <w:szCs w:val="28"/>
          <w:rtl/>
          <w:lang w:bidi="ar"/>
        </w:rPr>
        <w:t xml:space="preserve">: </w:t>
      </w:r>
      <w:r>
        <w:rPr>
          <w:rFonts w:ascii="Noor_Nazli" w:eastAsia="Times New Roman" w:hAnsi="Noor_Nazli" w:cs="Abz-2 (Badr)" w:hint="cs"/>
          <w:color w:val="000000" w:themeColor="text1"/>
          <w:sz w:val="28"/>
          <w:szCs w:val="28"/>
          <w:rtl/>
          <w:lang w:bidi="ar"/>
        </w:rPr>
        <w:t>«</w:t>
      </w:r>
      <w:r w:rsidRPr="003C271F">
        <w:rPr>
          <w:rFonts w:ascii="Arial" w:eastAsia="Times New Roman" w:hAnsi="Arial" w:cs="Abz-2 (Badr)" w:hint="cs"/>
          <w:color w:val="000000" w:themeColor="text1"/>
          <w:sz w:val="28"/>
          <w:szCs w:val="28"/>
          <w:rtl/>
          <w:lang w:bidi="ar"/>
        </w:rPr>
        <w:t>قلت‌</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له</w:t>
      </w:r>
      <w:r>
        <w:rPr>
          <w:rFonts w:ascii="Arial" w:eastAsia="Times New Roman" w:hAnsi="Arial" w:cs="Abz-2 (Badr)" w:hint="cs"/>
          <w:color w:val="000000" w:themeColor="text1"/>
          <w:sz w:val="28"/>
          <w:szCs w:val="28"/>
          <w:rtl/>
          <w:lang w:bidi="ar"/>
        </w:rPr>
        <w:t>:</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رجل</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جاء</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إلى</w:t>
      </w:r>
      <w:r>
        <w:rPr>
          <w:rFonts w:ascii="Arial" w:eastAsia="Times New Roman" w:hAnsi="Arial" w:cs="Abz-2 (Badr)" w:hint="cs"/>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امرأة</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فسألها</w:t>
      </w:r>
      <w:r>
        <w:rPr>
          <w:rFonts w:ascii="Arial" w:eastAsia="Times New Roman" w:hAnsi="Arial" w:cs="Abz-2 (Badr)" w:hint="cs"/>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أن</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تزوّجه</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نفسها</w:t>
      </w:r>
      <w:r>
        <w:rPr>
          <w:rFonts w:ascii="Arial" w:eastAsia="Times New Roman" w:hAnsi="Arial" w:cs="Abz-2 (Badr)" w:hint="cs"/>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فقالت</w:t>
      </w:r>
      <w:r>
        <w:rPr>
          <w:rFonts w:ascii="Arial" w:eastAsia="Times New Roman" w:hAnsi="Arial" w:cs="Abz-2 (Badr)" w:hint="cs"/>
          <w:color w:val="000000" w:themeColor="text1"/>
          <w:sz w:val="28"/>
          <w:szCs w:val="28"/>
          <w:rtl/>
          <w:lang w:bidi="ar"/>
        </w:rPr>
        <w:t>:</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أ</w:t>
      </w:r>
      <w:r>
        <w:rPr>
          <w:rFonts w:ascii="Arial" w:eastAsia="Times New Roman" w:hAnsi="Arial" w:cs="Abz-2 (Badr)" w:hint="cs"/>
          <w:color w:val="000000" w:themeColor="text1"/>
          <w:sz w:val="28"/>
          <w:szCs w:val="28"/>
          <w:rtl/>
          <w:lang w:bidi="ar"/>
        </w:rPr>
        <w:t>ُ</w:t>
      </w:r>
      <w:r w:rsidRPr="003C271F">
        <w:rPr>
          <w:rFonts w:ascii="Arial" w:eastAsia="Times New Roman" w:hAnsi="Arial" w:cs="Abz-2 (Badr)" w:hint="cs"/>
          <w:color w:val="000000" w:themeColor="text1"/>
          <w:sz w:val="28"/>
          <w:szCs w:val="28"/>
          <w:rtl/>
          <w:lang w:bidi="ar"/>
        </w:rPr>
        <w:t>زوّجك</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نفسي</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على</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أن‌</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تلتمس‌</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منّي</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ما</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شئت‌</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من‌</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نظر</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أو</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التماس‌</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وتنال‌</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منّي</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ما</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ينال‌</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الرجل‌</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من‌</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أهله‌</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إلا</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أنّك‌</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لا</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تدخل‌</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فرجك‌</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في</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فرجي</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وتتلذّذ</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بما</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شئت‌</w:t>
      </w:r>
      <w:r>
        <w:rPr>
          <w:rFonts w:ascii="Arial" w:eastAsia="Times New Roman" w:hAnsi="Arial" w:cs="Abz-2 (Badr)" w:hint="cs"/>
          <w:color w:val="000000" w:themeColor="text1"/>
          <w:sz w:val="28"/>
          <w:szCs w:val="28"/>
          <w:rtl/>
          <w:lang w:bidi="ar"/>
        </w:rPr>
        <w:t>،</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فإنّي</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أخاف‌</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الفضيحة</w:t>
      </w:r>
      <w:r>
        <w:rPr>
          <w:rFonts w:ascii="Arial" w:eastAsia="Times New Roman" w:hAnsi="Arial" w:cs="Abz-2 (Badr)" w:hint="cs"/>
          <w:color w:val="000000" w:themeColor="text1"/>
          <w:sz w:val="28"/>
          <w:szCs w:val="28"/>
          <w:rtl/>
          <w:lang w:bidi="ar"/>
        </w:rPr>
        <w:t>.</w:t>
      </w:r>
      <w:r w:rsidRPr="003C271F">
        <w:rPr>
          <w:rFonts w:ascii="Arial" w:eastAsia="Times New Roman" w:hAnsi="Arial" w:cs="Abz-2 (Badr)" w:hint="cs"/>
          <w:color w:val="000000" w:themeColor="text1"/>
          <w:sz w:val="28"/>
          <w:szCs w:val="28"/>
          <w:rtl/>
          <w:lang w:bidi="ar"/>
        </w:rPr>
        <w:t>‌</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قال</w:t>
      </w:r>
      <w:r>
        <w:rPr>
          <w:rFonts w:ascii="Arial" w:eastAsia="Times New Roman" w:hAnsi="Arial" w:cs="Abz-2 (Badr)" w:hint="cs"/>
          <w:color w:val="000000" w:themeColor="text1"/>
          <w:sz w:val="28"/>
          <w:szCs w:val="28"/>
          <w:rtl/>
          <w:lang w:bidi="ar"/>
        </w:rPr>
        <w:t>:</w:t>
      </w:r>
      <w:r w:rsidRPr="003C271F">
        <w:rPr>
          <w:rFonts w:ascii="Arial" w:eastAsia="Times New Roman" w:hAnsi="Arial" w:cs="Abz-2 (Badr)" w:hint="cs"/>
          <w:color w:val="000000" w:themeColor="text1"/>
          <w:sz w:val="28"/>
          <w:szCs w:val="28"/>
          <w:rtl/>
          <w:lang w:bidi="ar"/>
        </w:rPr>
        <w:t>‌</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ليس‌</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له‌</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إلا</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ما</w:t>
      </w:r>
      <w:r w:rsidRPr="003C271F">
        <w:rPr>
          <w:rFonts w:ascii="Noor_Nazli" w:eastAsia="Times New Roman" w:hAnsi="Noor_Nazli" w:cs="Abz-2 (Badr)"/>
          <w:color w:val="000000" w:themeColor="text1"/>
          <w:sz w:val="28"/>
          <w:szCs w:val="28"/>
          <w:rtl/>
          <w:lang w:bidi="ar"/>
        </w:rPr>
        <w:t xml:space="preserve"> </w:t>
      </w:r>
      <w:r w:rsidRPr="003C271F">
        <w:rPr>
          <w:rFonts w:ascii="Arial" w:eastAsia="Times New Roman" w:hAnsi="Arial" w:cs="Abz-2 (Badr)" w:hint="cs"/>
          <w:color w:val="000000" w:themeColor="text1"/>
          <w:sz w:val="28"/>
          <w:szCs w:val="28"/>
          <w:rtl/>
          <w:lang w:bidi="ar"/>
        </w:rPr>
        <w:t>اشترط</w:t>
      </w:r>
      <w:r w:rsidRPr="003C271F">
        <w:rPr>
          <w:rFonts w:ascii="Noor_Nazli" w:eastAsia="Times New Roman" w:hAnsi="Noor_Nazli" w:cs="Abz-2 (Badr)"/>
          <w:color w:val="000000" w:themeColor="text1"/>
          <w:sz w:val="28"/>
          <w:szCs w:val="28"/>
          <w:rtl/>
          <w:lang w:bidi="ar"/>
        </w:rPr>
        <w:t>.</w:t>
      </w:r>
      <w:r>
        <w:rPr>
          <w:rFonts w:ascii="Noor_Nazli" w:eastAsia="Times New Roman" w:hAnsi="Noor_Nazli" w:cs="Abz-2 (Badr)" w:hint="cs"/>
          <w:color w:val="000000" w:themeColor="text1"/>
          <w:sz w:val="28"/>
          <w:szCs w:val="28"/>
          <w:rtl/>
          <w:lang w:bidi="ar"/>
        </w:rPr>
        <w:t>»</w:t>
      </w:r>
      <w:r w:rsidRPr="005B5F36">
        <w:rPr>
          <w:rStyle w:val="FootnoteReference"/>
          <w:rFonts w:ascii="Arial" w:hAnsi="Arial" w:cs="Abz-2 (Badr)"/>
          <w:sz w:val="28"/>
          <w:szCs w:val="28"/>
          <w:rtl/>
          <w:lang w:bidi="ar"/>
        </w:rPr>
        <w:footnoteReference w:id="7"/>
      </w:r>
    </w:p>
    <w:p w14:paraId="4BE19352" w14:textId="77777777" w:rsidR="00B16A2B" w:rsidRDefault="00B16A2B" w:rsidP="00B16A2B">
      <w:pPr>
        <w:widowControl w:val="0"/>
        <w:bidi/>
        <w:spacing w:after="0" w:line="254" w:lineRule="auto"/>
        <w:ind w:firstLine="284"/>
        <w:jc w:val="both"/>
        <w:rPr>
          <w:rFonts w:ascii="Noor_Nazli" w:eastAsia="Times New Roman" w:hAnsi="Noor_Nazli" w:cs="Abz-2 (Badr)"/>
          <w:sz w:val="28"/>
          <w:szCs w:val="28"/>
          <w:rtl/>
          <w:lang w:bidi="fa-IR"/>
        </w:rPr>
      </w:pPr>
      <w:r>
        <w:rPr>
          <w:rFonts w:ascii="Noor_Nazli" w:eastAsia="Times New Roman" w:hAnsi="Noor_Nazli" w:cs="Abz-2 (Badr)" w:hint="cs"/>
          <w:sz w:val="28"/>
          <w:szCs w:val="28"/>
          <w:rtl/>
          <w:lang w:bidi="fa-IR"/>
        </w:rPr>
        <w:t>و مرحوم صاحب جواهر به اشتباه آن را با عبارت «تزوّجه نفسها متعة» نقل کرده است</w:t>
      </w:r>
      <w:r w:rsidRPr="005B5F36">
        <w:rPr>
          <w:rStyle w:val="FootnoteReference"/>
          <w:rFonts w:ascii="Arial" w:hAnsi="Arial" w:cs="Abz-2 (Badr)"/>
          <w:sz w:val="28"/>
          <w:szCs w:val="28"/>
          <w:rtl/>
          <w:lang w:bidi="ar"/>
        </w:rPr>
        <w:footnoteReference w:id="8"/>
      </w:r>
      <w:r>
        <w:rPr>
          <w:rFonts w:ascii="Noor_Nazli" w:eastAsia="Times New Roman" w:hAnsi="Noor_Nazli" w:cs="Abz-2 (Badr)" w:hint="cs"/>
          <w:sz w:val="28"/>
          <w:szCs w:val="28"/>
          <w:rtl/>
          <w:lang w:bidi="fa-IR"/>
        </w:rPr>
        <w:t>، در حالی که در مصدر لفظ «متعة» وارد نشده است. البته قرينه  ديگری که می</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توان برای حمل اين روايت و نيز خبر سماعه بر متعه ذکر کرد، اين است که زن وجه اين شرط را خوف از رسوايی برشمرده است که نوعاً مربوط به متعه است نه نکاح دائم.</w:t>
      </w:r>
    </w:p>
    <w:p w14:paraId="27DD8709" w14:textId="77777777" w:rsidR="00B16A2B" w:rsidRDefault="00B16A2B" w:rsidP="00B16A2B">
      <w:pPr>
        <w:widowControl w:val="0"/>
        <w:bidi/>
        <w:spacing w:after="0" w:line="254" w:lineRule="auto"/>
        <w:ind w:firstLine="284"/>
        <w:jc w:val="both"/>
        <w:rPr>
          <w:rFonts w:ascii="Noor_Nazli" w:eastAsia="Times New Roman" w:hAnsi="Noor_Nazli" w:cs="Abz-2 (Badr)"/>
          <w:sz w:val="28"/>
          <w:szCs w:val="28"/>
          <w:rtl/>
          <w:lang w:bidi="fa-IR"/>
        </w:rPr>
      </w:pPr>
      <w:r>
        <w:rPr>
          <w:rFonts w:ascii="Noor_Nazli" w:eastAsia="Times New Roman" w:hAnsi="Noor_Nazli" w:cs="Abz-2 (Badr)" w:hint="cs"/>
          <w:sz w:val="28"/>
          <w:szCs w:val="28"/>
          <w:rtl/>
          <w:lang w:bidi="fa-IR"/>
        </w:rPr>
        <w:t>البته ايشان در ادامه با رد وجوه ذکر شده برای فساد شرط مذکور در نکاح دائم می</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فرمايد: «</w:t>
      </w:r>
      <w:r w:rsidRPr="00F02E22">
        <w:rPr>
          <w:rFonts w:ascii="Noor_Nazli" w:eastAsia="Times New Roman" w:hAnsi="Noor_Nazli" w:cs="Abz-2 (Badr)" w:hint="cs"/>
          <w:sz w:val="28"/>
          <w:szCs w:val="28"/>
          <w:rtl/>
          <w:lang w:bidi="fa-IR"/>
        </w:rPr>
        <w:t>هو</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كما</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ترى</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تحك</w:t>
      </w:r>
      <w:r>
        <w:rPr>
          <w:rFonts w:ascii="Noor_Nazli" w:eastAsia="Times New Roman" w:hAnsi="Noor_Nazli" w:cs="Abz-2 (Badr)" w:hint="cs"/>
          <w:sz w:val="28"/>
          <w:szCs w:val="28"/>
          <w:rtl/>
          <w:lang w:bidi="fa-IR"/>
        </w:rPr>
        <w:t>ّ</w:t>
      </w:r>
      <w:r w:rsidRPr="00F02E22">
        <w:rPr>
          <w:rFonts w:ascii="Noor_Nazli" w:eastAsia="Times New Roman" w:hAnsi="Noor_Nazli" w:cs="Abz-2 (Badr)" w:hint="cs"/>
          <w:sz w:val="28"/>
          <w:szCs w:val="28"/>
          <w:rtl/>
          <w:lang w:bidi="fa-IR"/>
        </w:rPr>
        <w:t>م</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بلا</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حاكم،</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ضرورة</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عدم</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الفرق</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بين</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الدائم</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والمنقطع</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في</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ذلك،</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بل</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ربما</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كان</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الوطء</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في</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الأخير</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أشد</w:t>
      </w:r>
      <w:r>
        <w:rPr>
          <w:rFonts w:ascii="Noor_Nazli" w:eastAsia="Times New Roman" w:hAnsi="Noor_Nazli" w:cs="Abz-2 (Badr)" w:hint="cs"/>
          <w:sz w:val="28"/>
          <w:szCs w:val="28"/>
          <w:rtl/>
          <w:lang w:bidi="fa-IR"/>
        </w:rPr>
        <w:t>ّ</w:t>
      </w:r>
      <w:r w:rsidRPr="00F02E22">
        <w:rPr>
          <w:rFonts w:ascii="Noor_Nazli" w:eastAsia="Times New Roman" w:hAnsi="Noor_Nazli" w:cs="Abz-2 (Badr)"/>
          <w:sz w:val="28"/>
          <w:szCs w:val="28"/>
          <w:rtl/>
          <w:lang w:bidi="fa-IR"/>
        </w:rPr>
        <w:t xml:space="preserve"> </w:t>
      </w:r>
      <w:r>
        <w:rPr>
          <w:rFonts w:ascii="Noor_Nazli" w:eastAsia="Times New Roman" w:hAnsi="Noor_Nazli" w:cs="Abz-2 (Badr)" w:hint="cs"/>
          <w:sz w:val="28"/>
          <w:szCs w:val="28"/>
          <w:rtl/>
          <w:lang w:bidi="fa-IR"/>
        </w:rPr>
        <w:t>م</w:t>
      </w:r>
      <w:r w:rsidRPr="00F02E22">
        <w:rPr>
          <w:rFonts w:ascii="Noor_Nazli" w:eastAsia="Times New Roman" w:hAnsi="Noor_Nazli" w:cs="Abz-2 (Badr)" w:hint="cs"/>
          <w:sz w:val="28"/>
          <w:szCs w:val="28"/>
          <w:rtl/>
          <w:lang w:bidi="fa-IR"/>
        </w:rPr>
        <w:t>لاحظ</w:t>
      </w:r>
      <w:r>
        <w:rPr>
          <w:rFonts w:ascii="Noor_Nazli" w:eastAsia="Times New Roman" w:hAnsi="Noor_Nazli" w:cs="Abz-2 (Badr)" w:hint="cs"/>
          <w:sz w:val="28"/>
          <w:szCs w:val="28"/>
          <w:rtl/>
          <w:lang w:bidi="fa-IR"/>
        </w:rPr>
        <w:t>ةً</w:t>
      </w:r>
      <w:r w:rsidRPr="00F02E22">
        <w:rPr>
          <w:rFonts w:ascii="Noor_Nazli" w:eastAsia="Times New Roman" w:hAnsi="Noor_Nazli" w:cs="Abz-2 (Badr)" w:hint="cs"/>
          <w:sz w:val="28"/>
          <w:szCs w:val="28"/>
          <w:rtl/>
          <w:lang w:bidi="fa-IR"/>
        </w:rPr>
        <w:t>،</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وخبر</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إسحاق</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بن</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عم</w:t>
      </w:r>
      <w:r>
        <w:rPr>
          <w:rFonts w:ascii="Noor_Nazli" w:eastAsia="Times New Roman" w:hAnsi="Noor_Nazli" w:cs="Abz-2 (Badr)" w:hint="cs"/>
          <w:sz w:val="28"/>
          <w:szCs w:val="28"/>
          <w:rtl/>
          <w:lang w:bidi="fa-IR"/>
        </w:rPr>
        <w:t>ّ</w:t>
      </w:r>
      <w:r w:rsidRPr="00F02E22">
        <w:rPr>
          <w:rFonts w:ascii="Noor_Nazli" w:eastAsia="Times New Roman" w:hAnsi="Noor_Nazli" w:cs="Abz-2 (Badr)" w:hint="cs"/>
          <w:sz w:val="28"/>
          <w:szCs w:val="28"/>
          <w:rtl/>
          <w:lang w:bidi="fa-IR"/>
        </w:rPr>
        <w:t>ار</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وغيره</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مطلق،</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والضعف</w:t>
      </w:r>
      <w:r w:rsidRPr="00F02E22">
        <w:rPr>
          <w:rFonts w:ascii="Noor_Nazli" w:eastAsia="Times New Roman" w:hAnsi="Noor_Nazli" w:cs="Abz-2 (Badr)"/>
          <w:sz w:val="28"/>
          <w:szCs w:val="28"/>
          <w:rtl/>
          <w:lang w:bidi="fa-IR"/>
        </w:rPr>
        <w:t xml:space="preserve"> </w:t>
      </w:r>
      <w:r>
        <w:rPr>
          <w:rFonts w:ascii="Noor_Nazli" w:eastAsia="Times New Roman" w:hAnsi="Noor_Nazli" w:cs="Abz-2 (Badr)" w:hint="cs"/>
          <w:sz w:val="28"/>
          <w:szCs w:val="28"/>
          <w:rtl/>
          <w:lang w:bidi="fa-IR"/>
        </w:rPr>
        <w:t xml:space="preserve">ـ </w:t>
      </w:r>
      <w:r w:rsidRPr="00F02E22">
        <w:rPr>
          <w:rFonts w:ascii="Noor_Nazli" w:eastAsia="Times New Roman" w:hAnsi="Noor_Nazli" w:cs="Abz-2 (Badr)" w:hint="cs"/>
          <w:sz w:val="28"/>
          <w:szCs w:val="28"/>
          <w:rtl/>
          <w:lang w:bidi="fa-IR"/>
        </w:rPr>
        <w:t>إن</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كان</w:t>
      </w:r>
      <w:r>
        <w:rPr>
          <w:rFonts w:ascii="Noor_Nazli" w:eastAsia="Times New Roman" w:hAnsi="Noor_Nazli" w:cs="Abz-2 (Badr)" w:hint="cs"/>
          <w:sz w:val="28"/>
          <w:szCs w:val="28"/>
          <w:rtl/>
          <w:lang w:bidi="fa-IR"/>
        </w:rPr>
        <w:t xml:space="preserve"> ـ</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منجبر</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بالشهرة</w:t>
      </w:r>
      <w:r>
        <w:rPr>
          <w:rFonts w:ascii="Noor_Nazli" w:eastAsia="Times New Roman" w:hAnsi="Noor_Nazli" w:cs="Abz-2 (Badr)" w:hint="cs"/>
          <w:sz w:val="28"/>
          <w:szCs w:val="28"/>
          <w:rtl/>
          <w:lang w:bidi="fa-IR"/>
        </w:rPr>
        <w:t>.</w:t>
      </w:r>
    </w:p>
    <w:p w14:paraId="78921A5D" w14:textId="77777777" w:rsidR="00B16A2B" w:rsidRDefault="00B16A2B" w:rsidP="00B16A2B">
      <w:pPr>
        <w:widowControl w:val="0"/>
        <w:bidi/>
        <w:spacing w:after="0" w:line="254" w:lineRule="auto"/>
        <w:ind w:firstLine="284"/>
        <w:jc w:val="both"/>
        <w:rPr>
          <w:rFonts w:ascii="Noor_Nazli" w:eastAsia="Times New Roman" w:hAnsi="Noor_Nazli" w:cs="Abz-2 (Badr)"/>
          <w:sz w:val="28"/>
          <w:szCs w:val="28"/>
          <w:rtl/>
          <w:lang w:bidi="fa-IR"/>
        </w:rPr>
      </w:pPr>
      <w:r>
        <w:rPr>
          <w:rFonts w:ascii="Noor_Nazli" w:eastAsia="Times New Roman" w:hAnsi="Noor_Nazli" w:cs="Abz-2 (Badr)" w:hint="cs"/>
          <w:sz w:val="28"/>
          <w:szCs w:val="28"/>
          <w:rtl/>
          <w:lang w:bidi="fa-IR"/>
        </w:rPr>
        <w:lastRenderedPageBreak/>
        <w:t>و</w:t>
      </w:r>
      <w:r w:rsidRPr="00F02E22">
        <w:rPr>
          <w:rFonts w:ascii="Noor_Nazli" w:eastAsia="Times New Roman" w:hAnsi="Noor_Nazli" w:cs="Abz-2 (Badr)" w:hint="cs"/>
          <w:sz w:val="28"/>
          <w:szCs w:val="28"/>
          <w:rtl/>
          <w:lang w:bidi="fa-IR"/>
        </w:rPr>
        <w:t>لو</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أن</w:t>
      </w:r>
      <w:r>
        <w:rPr>
          <w:rFonts w:ascii="Noor_Nazli" w:eastAsia="Times New Roman" w:hAnsi="Noor_Nazli" w:cs="Abz-2 (Badr)" w:hint="cs"/>
          <w:sz w:val="28"/>
          <w:szCs w:val="28"/>
          <w:rtl/>
          <w:lang w:bidi="fa-IR"/>
        </w:rPr>
        <w:t>ّ</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الوطء</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من</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مقتضيات</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النكاح</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على</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وجه</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يستلزم</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اشتراط</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عدمه</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بطلانه</w:t>
      </w:r>
      <w:r>
        <w:rPr>
          <w:rFonts w:ascii="Noor_Nazli" w:eastAsia="Times New Roman" w:hAnsi="Noor_Nazli" w:cs="Abz-2 (Badr)" w:hint="cs"/>
          <w:sz w:val="28"/>
          <w:szCs w:val="28"/>
          <w:rtl/>
          <w:lang w:bidi="fa-IR"/>
        </w:rPr>
        <w:t>،</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لم</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يجز</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نكاح</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المتعذ</w:t>
      </w:r>
      <w:r>
        <w:rPr>
          <w:rFonts w:ascii="Noor_Nazli" w:eastAsia="Times New Roman" w:hAnsi="Noor_Nazli" w:cs="Abz-2 (Badr)" w:hint="cs"/>
          <w:sz w:val="28"/>
          <w:szCs w:val="28"/>
          <w:rtl/>
          <w:lang w:bidi="fa-IR"/>
        </w:rPr>
        <w:t>ّ</w:t>
      </w:r>
      <w:r w:rsidRPr="00F02E22">
        <w:rPr>
          <w:rFonts w:ascii="Noor_Nazli" w:eastAsia="Times New Roman" w:hAnsi="Noor_Nazli" w:cs="Abz-2 (Badr)" w:hint="cs"/>
          <w:sz w:val="28"/>
          <w:szCs w:val="28"/>
          <w:rtl/>
          <w:lang w:bidi="fa-IR"/>
        </w:rPr>
        <w:t>ر</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وط</w:t>
      </w:r>
      <w:r>
        <w:rPr>
          <w:rFonts w:ascii="Noor_Nazli" w:eastAsia="Times New Roman" w:hAnsi="Noor_Nazli" w:cs="Abz-2 (Badr)" w:hint="cs"/>
          <w:sz w:val="28"/>
          <w:szCs w:val="28"/>
          <w:rtl/>
          <w:lang w:bidi="fa-IR"/>
        </w:rPr>
        <w:t>ؤ</w:t>
      </w:r>
      <w:r w:rsidRPr="00F02E22">
        <w:rPr>
          <w:rFonts w:ascii="Noor_Nazli" w:eastAsia="Times New Roman" w:hAnsi="Noor_Nazli" w:cs="Abz-2 (Badr)" w:hint="cs"/>
          <w:sz w:val="28"/>
          <w:szCs w:val="28"/>
          <w:rtl/>
          <w:lang w:bidi="fa-IR"/>
        </w:rPr>
        <w:t>ها</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أو</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وط</w:t>
      </w:r>
      <w:r>
        <w:rPr>
          <w:rFonts w:ascii="Noor_Nazli" w:eastAsia="Times New Roman" w:hAnsi="Noor_Nazli" w:cs="Abz-2 (Badr)" w:hint="cs"/>
          <w:sz w:val="28"/>
          <w:szCs w:val="28"/>
          <w:rtl/>
          <w:lang w:bidi="fa-IR"/>
        </w:rPr>
        <w:t>ؤ</w:t>
      </w:r>
      <w:r w:rsidRPr="00F02E22">
        <w:rPr>
          <w:rFonts w:ascii="Noor_Nazli" w:eastAsia="Times New Roman" w:hAnsi="Noor_Nazli" w:cs="Abz-2 (Badr)" w:hint="cs"/>
          <w:sz w:val="28"/>
          <w:szCs w:val="28"/>
          <w:rtl/>
          <w:lang w:bidi="fa-IR"/>
        </w:rPr>
        <w:t>ه،</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وهو</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معلوم</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الفساد،</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و</w:t>
      </w:r>
      <w:r>
        <w:rPr>
          <w:rFonts w:ascii="Noor_Nazli" w:eastAsia="Times New Roman" w:hAnsi="Noor_Nazli" w:cs="Abz-2 (Badr)" w:hint="cs"/>
          <w:sz w:val="28"/>
          <w:szCs w:val="28"/>
          <w:rtl/>
          <w:lang w:bidi="fa-IR"/>
        </w:rPr>
        <w:t>إ</w:t>
      </w:r>
      <w:r w:rsidRPr="00F02E22">
        <w:rPr>
          <w:rFonts w:ascii="Noor_Nazli" w:eastAsia="Times New Roman" w:hAnsi="Noor_Nazli" w:cs="Abz-2 (Badr)" w:hint="cs"/>
          <w:sz w:val="28"/>
          <w:szCs w:val="28"/>
          <w:rtl/>
          <w:lang w:bidi="fa-IR"/>
        </w:rPr>
        <w:t>ن</w:t>
      </w:r>
      <w:r>
        <w:rPr>
          <w:rFonts w:ascii="Noor_Nazli" w:eastAsia="Times New Roman" w:hAnsi="Noor_Nazli" w:cs="Abz-2 (Badr)" w:hint="cs"/>
          <w:sz w:val="28"/>
          <w:szCs w:val="28"/>
          <w:rtl/>
          <w:lang w:bidi="fa-IR"/>
        </w:rPr>
        <w:t>ّ</w:t>
      </w:r>
      <w:r w:rsidRPr="00F02E22">
        <w:rPr>
          <w:rFonts w:ascii="Noor_Nazli" w:eastAsia="Times New Roman" w:hAnsi="Noor_Nazli" w:cs="Abz-2 (Badr)" w:hint="cs"/>
          <w:sz w:val="28"/>
          <w:szCs w:val="28"/>
          <w:rtl/>
          <w:lang w:bidi="fa-IR"/>
        </w:rPr>
        <w:t>ما</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الوطء</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غاية</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من</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الغايات</w:t>
      </w:r>
      <w:r>
        <w:rPr>
          <w:rFonts w:ascii="Noor_Nazli" w:eastAsia="Times New Roman" w:hAnsi="Noor_Nazli" w:cs="Abz-2 (Badr)" w:hint="cs"/>
          <w:sz w:val="28"/>
          <w:szCs w:val="28"/>
          <w:rtl/>
          <w:lang w:bidi="fa-IR"/>
        </w:rPr>
        <w:t>.</w:t>
      </w:r>
    </w:p>
    <w:p w14:paraId="180A6789" w14:textId="77777777" w:rsidR="00B16A2B" w:rsidRPr="00F02E22" w:rsidRDefault="00B16A2B" w:rsidP="00B16A2B">
      <w:pPr>
        <w:widowControl w:val="0"/>
        <w:bidi/>
        <w:spacing w:after="0" w:line="254" w:lineRule="auto"/>
        <w:ind w:firstLine="284"/>
        <w:jc w:val="both"/>
        <w:rPr>
          <w:rFonts w:ascii="Noor_Nazli" w:eastAsia="Times New Roman" w:hAnsi="Noor_Nazli" w:cs="Noor_Nazli"/>
          <w:sz w:val="36"/>
          <w:szCs w:val="36"/>
          <w:rtl/>
          <w:lang w:bidi="fa-IR"/>
        </w:rPr>
      </w:pPr>
      <w:r w:rsidRPr="00F02E22">
        <w:rPr>
          <w:rFonts w:ascii="Noor_Nazli" w:eastAsia="Times New Roman" w:hAnsi="Noor_Nazli" w:cs="Abz-2 (Badr)" w:hint="cs"/>
          <w:sz w:val="28"/>
          <w:szCs w:val="28"/>
          <w:rtl/>
          <w:lang w:bidi="fa-IR"/>
        </w:rPr>
        <w:t>والنصوص</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المتضم</w:t>
      </w:r>
      <w:r>
        <w:rPr>
          <w:rFonts w:ascii="Noor_Nazli" w:eastAsia="Times New Roman" w:hAnsi="Noor_Nazli" w:cs="Abz-2 (Badr)" w:hint="cs"/>
          <w:sz w:val="28"/>
          <w:szCs w:val="28"/>
          <w:rtl/>
          <w:lang w:bidi="fa-IR"/>
        </w:rPr>
        <w:t>ّ</w:t>
      </w:r>
      <w:r w:rsidRPr="00F02E22">
        <w:rPr>
          <w:rFonts w:ascii="Noor_Nazli" w:eastAsia="Times New Roman" w:hAnsi="Noor_Nazli" w:cs="Abz-2 (Badr)" w:hint="cs"/>
          <w:sz w:val="28"/>
          <w:szCs w:val="28"/>
          <w:rtl/>
          <w:lang w:bidi="fa-IR"/>
        </w:rPr>
        <w:t>نة</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لبطلان</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اشتراط</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كون</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ولاية</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الجماع</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بيدها</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وولاية</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الطلاق</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كذلك</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إن</w:t>
      </w:r>
      <w:r>
        <w:rPr>
          <w:rFonts w:ascii="Noor_Nazli" w:eastAsia="Times New Roman" w:hAnsi="Noor_Nazli" w:cs="Abz-2 (Badr)" w:hint="cs"/>
          <w:sz w:val="28"/>
          <w:szCs w:val="28"/>
          <w:rtl/>
          <w:lang w:bidi="fa-IR"/>
        </w:rPr>
        <w:t>ّ</w:t>
      </w:r>
      <w:r w:rsidRPr="00F02E22">
        <w:rPr>
          <w:rFonts w:ascii="Noor_Nazli" w:eastAsia="Times New Roman" w:hAnsi="Noor_Nazli" w:cs="Abz-2 (Badr)" w:hint="cs"/>
          <w:sz w:val="28"/>
          <w:szCs w:val="28"/>
          <w:rtl/>
          <w:lang w:bidi="fa-IR"/>
        </w:rPr>
        <w:t>ما</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هو</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لمخالفة</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نحو</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قوله</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 xml:space="preserve">تعالى: </w:t>
      </w:r>
      <w:r w:rsidRPr="00F02E22">
        <w:rPr>
          <w:rFonts w:ascii="Noor_Nazli" w:eastAsia="Times New Roman" w:hAnsi="Noor_Nazli" w:cs="Abz-2 (Badr)"/>
          <w:sz w:val="28"/>
          <w:szCs w:val="28"/>
          <w:rtl/>
          <w:lang w:bidi="fa-IR"/>
        </w:rPr>
        <w:t>«</w:t>
      </w:r>
      <w:r w:rsidRPr="00F02E22">
        <w:rPr>
          <w:rFonts w:ascii="Noor_Nazli" w:eastAsia="Times New Roman" w:hAnsi="Noor_Nazli" w:cs="QuranTaha" w:hint="cs"/>
          <w:sz w:val="24"/>
          <w:szCs w:val="24"/>
          <w:rtl/>
          <w:lang w:bidi="fa-IR"/>
        </w:rPr>
        <w:t>اَلرِّجٰالُ‌</w:t>
      </w:r>
      <w:r w:rsidRPr="00F02E22">
        <w:rPr>
          <w:rFonts w:ascii="Noor_Nazli" w:eastAsia="Times New Roman" w:hAnsi="Noor_Nazli" w:cs="QuranTaha"/>
          <w:sz w:val="24"/>
          <w:szCs w:val="24"/>
          <w:rtl/>
          <w:lang w:bidi="fa-IR"/>
        </w:rPr>
        <w:t xml:space="preserve"> </w:t>
      </w:r>
      <w:r w:rsidRPr="00F02E22">
        <w:rPr>
          <w:rFonts w:ascii="Noor_Nazli" w:eastAsia="Times New Roman" w:hAnsi="Noor_Nazli" w:cs="QuranTaha" w:hint="cs"/>
          <w:sz w:val="24"/>
          <w:szCs w:val="24"/>
          <w:rtl/>
          <w:lang w:bidi="fa-IR"/>
        </w:rPr>
        <w:t>قَوّٰامُونَ‌</w:t>
      </w:r>
      <w:r w:rsidRPr="00F02E22">
        <w:rPr>
          <w:rFonts w:ascii="Noor_Nazli" w:eastAsia="Times New Roman" w:hAnsi="Noor_Nazli" w:cs="QuranTaha"/>
          <w:sz w:val="24"/>
          <w:szCs w:val="24"/>
          <w:rtl/>
          <w:lang w:bidi="fa-IR"/>
        </w:rPr>
        <w:t xml:space="preserve"> </w:t>
      </w:r>
      <w:r w:rsidRPr="00F02E22">
        <w:rPr>
          <w:rFonts w:ascii="Noor_Nazli" w:eastAsia="Times New Roman" w:hAnsi="Noor_Nazli" w:cs="QuranTaha" w:hint="cs"/>
          <w:sz w:val="24"/>
          <w:szCs w:val="24"/>
          <w:rtl/>
          <w:lang w:bidi="fa-IR"/>
        </w:rPr>
        <w:t>عَلَى</w:t>
      </w:r>
      <w:r w:rsidRPr="00F02E22">
        <w:rPr>
          <w:rFonts w:ascii="Noor_Nazli" w:eastAsia="Times New Roman" w:hAnsi="Noor_Nazli" w:cs="QuranTaha"/>
          <w:sz w:val="24"/>
          <w:szCs w:val="24"/>
          <w:rtl/>
          <w:lang w:bidi="fa-IR"/>
        </w:rPr>
        <w:t xml:space="preserve"> </w:t>
      </w:r>
      <w:r w:rsidRPr="00F02E22">
        <w:rPr>
          <w:rFonts w:ascii="Noor_Nazli" w:eastAsia="Times New Roman" w:hAnsi="Noor_Nazli" w:cs="QuranTaha" w:hint="cs"/>
          <w:sz w:val="24"/>
          <w:szCs w:val="24"/>
          <w:rtl/>
          <w:lang w:bidi="fa-IR"/>
        </w:rPr>
        <w:t>النِّسٰاءِ</w:t>
      </w:r>
      <w:r w:rsidRPr="00F02E22">
        <w:rPr>
          <w:rFonts w:ascii="Noor_Nazli" w:eastAsia="Times New Roman" w:hAnsi="Noor_Nazli" w:cs="Abz-2 (Badr)" w:hint="cs"/>
          <w:sz w:val="28"/>
          <w:szCs w:val="28"/>
          <w:rtl/>
          <w:lang w:bidi="fa-IR"/>
        </w:rPr>
        <w:t>»</w:t>
      </w:r>
      <w:r w:rsidRPr="005B5F36">
        <w:rPr>
          <w:rStyle w:val="FootnoteReference"/>
          <w:rFonts w:ascii="Arial" w:hAnsi="Arial" w:cs="Abz-2 (Badr)"/>
          <w:sz w:val="28"/>
          <w:szCs w:val="28"/>
          <w:rtl/>
          <w:lang w:bidi="ar"/>
        </w:rPr>
        <w:footnoteReference w:id="9"/>
      </w:r>
      <w:r>
        <w:rPr>
          <w:rFonts w:ascii="Noor_Nazli" w:eastAsia="Times New Roman" w:hAnsi="Noor_Nazli" w:cs="Abz-2 (Badr)" w:hint="cs"/>
          <w:sz w:val="28"/>
          <w:szCs w:val="28"/>
          <w:rtl/>
          <w:lang w:bidi="fa-IR"/>
        </w:rPr>
        <w:t xml:space="preserve"> </w:t>
      </w:r>
      <w:r w:rsidRPr="00F02E22">
        <w:rPr>
          <w:rFonts w:ascii="Noor_Nazli" w:eastAsia="Times New Roman" w:hAnsi="Noor_Nazli" w:cs="Abz-2 (Badr)" w:hint="cs"/>
          <w:sz w:val="28"/>
          <w:szCs w:val="28"/>
          <w:rtl/>
          <w:lang w:bidi="fa-IR"/>
        </w:rPr>
        <w:t>و</w:t>
      </w:r>
      <w:r w:rsidRPr="00F02E22">
        <w:rPr>
          <w:rFonts w:ascii="Noor_Nazli" w:eastAsia="Times New Roman" w:hAnsi="Noor_Nazli" w:cs="Abz-2 (Badr)"/>
          <w:sz w:val="28"/>
          <w:szCs w:val="28"/>
          <w:rtl/>
          <w:lang w:bidi="fa-IR"/>
        </w:rPr>
        <w:t>«</w:t>
      </w:r>
      <w:r w:rsidRPr="00F02E22">
        <w:rPr>
          <w:rFonts w:ascii="Noor_Nazli" w:eastAsia="Times New Roman" w:hAnsi="Noor_Nazli" w:cs="Abz-2 (Badr)" w:hint="cs"/>
          <w:sz w:val="28"/>
          <w:szCs w:val="28"/>
          <w:rtl/>
          <w:lang w:bidi="fa-IR"/>
        </w:rPr>
        <w:t>الطلاق</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بيد</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من</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أخذ</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بالساق»</w:t>
      </w:r>
      <w:r>
        <w:rPr>
          <w:rFonts w:ascii="Noor_Nazli" w:eastAsia="Times New Roman" w:hAnsi="Noor_Nazli" w:cs="Abz-2 (Badr)" w:hint="cs"/>
          <w:sz w:val="28"/>
          <w:szCs w:val="28"/>
          <w:rtl/>
          <w:lang w:bidi="fa-IR"/>
        </w:rPr>
        <w:t xml:space="preserve"> </w:t>
      </w:r>
      <w:r w:rsidRPr="00F02E22">
        <w:rPr>
          <w:rFonts w:ascii="Noor_Nazli" w:eastAsia="Times New Roman" w:hAnsi="Noor_Nazli" w:cs="Abz-2 (Badr)" w:hint="cs"/>
          <w:sz w:val="28"/>
          <w:szCs w:val="28"/>
          <w:rtl/>
          <w:lang w:bidi="fa-IR"/>
        </w:rPr>
        <w:t>ونحو</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ذلك،</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وهو</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غير</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عدم</w:t>
      </w:r>
      <w:r w:rsidRPr="00F02E22">
        <w:rPr>
          <w:rFonts w:ascii="Noor_Nazli" w:eastAsia="Times New Roman" w:hAnsi="Noor_Nazli" w:cs="Abz-2 (Badr)"/>
          <w:sz w:val="28"/>
          <w:szCs w:val="28"/>
          <w:rtl/>
          <w:lang w:bidi="fa-IR"/>
        </w:rPr>
        <w:t xml:space="preserve"> </w:t>
      </w:r>
      <w:r w:rsidRPr="00F02E22">
        <w:rPr>
          <w:rFonts w:ascii="Noor_Nazli" w:eastAsia="Times New Roman" w:hAnsi="Noor_Nazli" w:cs="Abz-2 (Badr)" w:hint="cs"/>
          <w:sz w:val="28"/>
          <w:szCs w:val="28"/>
          <w:rtl/>
          <w:lang w:bidi="fa-IR"/>
        </w:rPr>
        <w:t>الوطء</w:t>
      </w:r>
      <w:r w:rsidRPr="00F02E22">
        <w:rPr>
          <w:rFonts w:ascii="Noor_Nazli" w:eastAsia="Times New Roman" w:hAnsi="Noor_Nazli" w:cs="Abz-2 (Badr)"/>
          <w:sz w:val="28"/>
          <w:szCs w:val="28"/>
          <w:rtl/>
          <w:lang w:bidi="fa-IR"/>
        </w:rPr>
        <w:t>.</w:t>
      </w:r>
      <w:r>
        <w:rPr>
          <w:rFonts w:ascii="Noor_Nazli" w:eastAsia="Times New Roman" w:hAnsi="Noor_Nazli" w:cs="Abz-2 (Badr)" w:hint="cs"/>
          <w:sz w:val="28"/>
          <w:szCs w:val="28"/>
          <w:rtl/>
          <w:lang w:bidi="fa-IR"/>
        </w:rPr>
        <w:t>»</w:t>
      </w:r>
      <w:r w:rsidRPr="005B5F36">
        <w:rPr>
          <w:rStyle w:val="FootnoteReference"/>
          <w:rFonts w:ascii="Arial" w:hAnsi="Arial" w:cs="Abz-2 (Badr)"/>
          <w:sz w:val="28"/>
          <w:szCs w:val="28"/>
          <w:rtl/>
          <w:lang w:bidi="ar"/>
        </w:rPr>
        <w:footnoteReference w:id="10"/>
      </w:r>
    </w:p>
    <w:p w14:paraId="58BE373E" w14:textId="1A124A17" w:rsidR="00F02E22" w:rsidRDefault="00B16A2B" w:rsidP="00975098">
      <w:pPr>
        <w:widowControl w:val="0"/>
        <w:bidi/>
        <w:spacing w:after="0" w:line="254" w:lineRule="auto"/>
        <w:ind w:firstLine="284"/>
        <w:jc w:val="both"/>
        <w:rPr>
          <w:rFonts w:ascii="Noor_Nazli" w:eastAsia="Times New Roman" w:hAnsi="Noor_Nazli" w:cs="Abz-2 (Badr)"/>
          <w:sz w:val="28"/>
          <w:szCs w:val="28"/>
          <w:rtl/>
          <w:lang w:bidi="fa-IR"/>
        </w:rPr>
      </w:pPr>
      <w:r>
        <w:rPr>
          <w:rFonts w:ascii="Noor_Nazli" w:eastAsia="Times New Roman" w:hAnsi="Noor_Nazli" w:cs="Abz-2 (Badr)" w:hint="cs"/>
          <w:sz w:val="28"/>
          <w:szCs w:val="28"/>
          <w:rtl/>
          <w:lang w:bidi="fa-IR"/>
        </w:rPr>
        <w:t>حق نيز در اين مطلب با ايشان است، هرچند با توجه به حسنه عمّار بن مروان می</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توان گفت که ضعفی در سند روايت نيز وجود ندارد. بلکه می</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توان ادعا کرد که صحت شرط و لزوم آن بر اساس آنچه که گذشت مطابق با قاعده است و نيازمند دليل خاص نيست.</w:t>
      </w:r>
    </w:p>
    <w:p w14:paraId="12B51A9F" w14:textId="390C34FD" w:rsidR="001347DB" w:rsidRPr="00D147E2" w:rsidRDefault="001347DB" w:rsidP="001347DB">
      <w:pPr>
        <w:widowControl w:val="0"/>
        <w:bidi/>
        <w:spacing w:after="0" w:line="254" w:lineRule="auto"/>
        <w:ind w:firstLine="284"/>
        <w:jc w:val="both"/>
        <w:rPr>
          <w:rFonts w:ascii="Noor_Nazli" w:eastAsia="Times New Roman" w:hAnsi="Noor_Nazli" w:cs="Abz-2 (Badr)"/>
          <w:sz w:val="28"/>
          <w:szCs w:val="28"/>
          <w:rtl/>
          <w:lang w:bidi="fa-IR"/>
        </w:rPr>
      </w:pPr>
      <w:r>
        <w:rPr>
          <w:rFonts w:ascii="Noor_Nazli" w:eastAsia="Times New Roman" w:hAnsi="Noor_Nazli" w:cs="Abz-2 (Badr)" w:hint="cs"/>
          <w:sz w:val="28"/>
          <w:szCs w:val="28"/>
          <w:rtl/>
          <w:lang w:bidi="fa-IR"/>
        </w:rPr>
        <w:t>اما آنچه که در توجيه کلام شيخ فرمودند مبنی بر اين که شرط عدم وطء، هم در نکاح دائم و هم در نکاح موقت، خلاف مقتضای عقد و نيز خلاف مشروع است و جواز آن در متعه، به واسطه وجود اخباری است که در متعه آن را تجويز کرده</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اند، مدعای غريبی است، چون شرطی که خلاف مقتضای عقد باشد، امکان عقلی تجويز توسط شارع را ندارد، همچنان که آنچه که توسط شارع تجويز شده است معنا ندارد که غير مشروع باشد، مگر اين که مراد اين باشد که بدواً و با توجه به ادله ديگر، اين شرط خلاف مشروع به نظر می</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رسد.</w:t>
      </w:r>
      <w:bookmarkEnd w:id="0"/>
    </w:p>
    <w:sectPr w:rsidR="001347DB" w:rsidRPr="00D147E2" w:rsidSect="007A5E04">
      <w:headerReference w:type="default" r:id="rId7"/>
      <w:footerReference w:type="default" r:id="rId8"/>
      <w:footnotePr>
        <w:numRestart w:val="eachPage"/>
      </w:footnotePr>
      <w:pgSz w:w="12240" w:h="15840"/>
      <w:pgMar w:top="495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4137D" w14:textId="77777777" w:rsidR="009A6344" w:rsidRDefault="009A6344" w:rsidP="00F71127">
      <w:pPr>
        <w:spacing w:after="0" w:line="240" w:lineRule="auto"/>
      </w:pPr>
      <w:r>
        <w:separator/>
      </w:r>
    </w:p>
  </w:endnote>
  <w:endnote w:type="continuationSeparator" w:id="0">
    <w:p w14:paraId="6FF304F5" w14:textId="77777777" w:rsidR="009A6344" w:rsidRDefault="009A6344"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7FB70" w14:textId="77777777" w:rsidR="009A6344" w:rsidRDefault="009A6344" w:rsidP="00EE25C0">
      <w:pPr>
        <w:bidi/>
        <w:spacing w:after="0" w:line="240" w:lineRule="auto"/>
      </w:pPr>
      <w:r>
        <w:separator/>
      </w:r>
    </w:p>
  </w:footnote>
  <w:footnote w:type="continuationSeparator" w:id="0">
    <w:p w14:paraId="39FF7D86" w14:textId="77777777" w:rsidR="009A6344" w:rsidRDefault="009A6344" w:rsidP="00F71127">
      <w:pPr>
        <w:bidi/>
        <w:spacing w:after="0" w:line="240" w:lineRule="auto"/>
      </w:pPr>
      <w:r>
        <w:continuationSeparator/>
      </w:r>
    </w:p>
  </w:footnote>
  <w:footnote w:id="1">
    <w:p w14:paraId="5225AAC2" w14:textId="77777777" w:rsidR="00B16A2B" w:rsidRPr="00D147E2" w:rsidRDefault="00B16A2B" w:rsidP="00B16A2B">
      <w:pPr>
        <w:pStyle w:val="FootnoteText"/>
        <w:bidi/>
        <w:rPr>
          <w:lang w:bidi="fa-IR"/>
        </w:rPr>
      </w:pPr>
      <w:r w:rsidRPr="00016647">
        <w:rPr>
          <w:rFonts w:cs="Abz-2 (Badr)"/>
        </w:rPr>
        <w:footnoteRef/>
      </w:r>
      <w:r w:rsidRPr="00016647">
        <w:rPr>
          <w:rFonts w:cs="Abz-2 (Badr)"/>
          <w:rtl/>
        </w:rPr>
        <w:t xml:space="preserve"> </w:t>
      </w:r>
      <w:r w:rsidRPr="00016647">
        <w:rPr>
          <w:rFonts w:cs="Abz-2 (Badr)" w:hint="cs"/>
          <w:rtl/>
        </w:rPr>
        <w:t>ـ استبصار،ج3،ص232، ذيل ح4.</w:t>
      </w:r>
    </w:p>
  </w:footnote>
  <w:footnote w:id="2">
    <w:p w14:paraId="0A14A6D4" w14:textId="77777777" w:rsidR="00B16A2B" w:rsidRPr="00D147E2" w:rsidRDefault="00B16A2B" w:rsidP="00B16A2B">
      <w:pPr>
        <w:pStyle w:val="FootnoteText"/>
        <w:bidi/>
        <w:rPr>
          <w:lang w:bidi="fa-IR"/>
        </w:rPr>
      </w:pPr>
      <w:r w:rsidRPr="00016647">
        <w:rPr>
          <w:rFonts w:cs="Abz-2 (Badr)"/>
        </w:rPr>
        <w:footnoteRef/>
      </w:r>
      <w:r w:rsidRPr="00016647">
        <w:rPr>
          <w:rFonts w:cs="Abz-2 (Badr)"/>
          <w:rtl/>
        </w:rPr>
        <w:t xml:space="preserve"> </w:t>
      </w:r>
      <w:r w:rsidRPr="00016647">
        <w:rPr>
          <w:rFonts w:cs="Abz-2 (Badr)" w:hint="cs"/>
          <w:rtl/>
        </w:rPr>
        <w:t>ـ تهذيب،ج7،ص371، ذيل ح1503.</w:t>
      </w:r>
    </w:p>
  </w:footnote>
  <w:footnote w:id="3">
    <w:p w14:paraId="5550B807" w14:textId="77777777" w:rsidR="00B16A2B" w:rsidRPr="00BA7DDF" w:rsidRDefault="00B16A2B" w:rsidP="00B16A2B">
      <w:pPr>
        <w:pStyle w:val="FootnoteText"/>
        <w:bidi/>
        <w:rPr>
          <w:lang w:bidi="fa-IR"/>
        </w:rPr>
      </w:pPr>
      <w:r w:rsidRPr="00E94805">
        <w:rPr>
          <w:rFonts w:cs="Abz-2 (Badr)"/>
        </w:rPr>
        <w:footnoteRef/>
      </w:r>
      <w:r w:rsidRPr="00E94805">
        <w:rPr>
          <w:rFonts w:cs="Abz-2 (Badr)"/>
          <w:rtl/>
        </w:rPr>
        <w:t xml:space="preserve"> </w:t>
      </w:r>
      <w:r w:rsidRPr="00E94805">
        <w:rPr>
          <w:rFonts w:cs="Abz-2 (Badr)" w:hint="cs"/>
          <w:rtl/>
        </w:rPr>
        <w:t>ـ تهذ</w:t>
      </w:r>
      <w:r>
        <w:rPr>
          <w:rFonts w:cs="Abz-2 (Badr)" w:hint="cs"/>
          <w:rtl/>
        </w:rPr>
        <w:t>ي</w:t>
      </w:r>
      <w:r w:rsidRPr="00E94805">
        <w:rPr>
          <w:rFonts w:cs="Abz-2 (Badr)" w:hint="cs"/>
          <w:rtl/>
        </w:rPr>
        <w:t>ب،ج7،ص369،ح149</w:t>
      </w:r>
      <w:r>
        <w:rPr>
          <w:rFonts w:cs="Abz-2 (Badr)" w:hint="cs"/>
          <w:rtl/>
        </w:rPr>
        <w:t>5</w:t>
      </w:r>
      <w:r w:rsidRPr="00E94805">
        <w:rPr>
          <w:rFonts w:cs="Abz-2 (Badr)" w:hint="cs"/>
          <w:rtl/>
        </w:rPr>
        <w:t xml:space="preserve"> ـ وسائل،ج21،ص29</w:t>
      </w:r>
      <w:r>
        <w:rPr>
          <w:rFonts w:cs="Abz-2 (Badr)" w:hint="cs"/>
          <w:rtl/>
        </w:rPr>
        <w:t>5</w:t>
      </w:r>
      <w:r w:rsidRPr="00E94805">
        <w:rPr>
          <w:rFonts w:cs="Abz-2 (Badr)" w:hint="cs"/>
          <w:rtl/>
        </w:rPr>
        <w:t>،ح271</w:t>
      </w:r>
      <w:r>
        <w:rPr>
          <w:rFonts w:cs="Abz-2 (Badr)" w:hint="cs"/>
          <w:rtl/>
        </w:rPr>
        <w:t>17</w:t>
      </w:r>
      <w:r w:rsidRPr="00E94805">
        <w:rPr>
          <w:rFonts w:cs="Abz-2 (Badr)" w:hint="cs"/>
          <w:rtl/>
        </w:rPr>
        <w:t>.</w:t>
      </w:r>
    </w:p>
  </w:footnote>
  <w:footnote w:id="4">
    <w:p w14:paraId="14B0DA68" w14:textId="77777777" w:rsidR="00B16A2B" w:rsidRPr="00BA7DDF" w:rsidRDefault="00B16A2B" w:rsidP="00B16A2B">
      <w:pPr>
        <w:pStyle w:val="FootnoteText"/>
        <w:bidi/>
        <w:rPr>
          <w:lang w:bidi="fa-IR"/>
        </w:rPr>
      </w:pPr>
      <w:r w:rsidRPr="00E94805">
        <w:rPr>
          <w:rFonts w:cs="Abz-2 (Badr)"/>
        </w:rPr>
        <w:footnoteRef/>
      </w:r>
      <w:r w:rsidRPr="00E94805">
        <w:rPr>
          <w:rFonts w:cs="Abz-2 (Badr)"/>
          <w:rtl/>
        </w:rPr>
        <w:t xml:space="preserve"> </w:t>
      </w:r>
      <w:r w:rsidRPr="00E94805">
        <w:rPr>
          <w:rFonts w:cs="Abz-2 (Badr)" w:hint="cs"/>
          <w:rtl/>
        </w:rPr>
        <w:t>ـ تهذ</w:t>
      </w:r>
      <w:r>
        <w:rPr>
          <w:rFonts w:cs="Abz-2 (Badr)" w:hint="cs"/>
          <w:rtl/>
        </w:rPr>
        <w:t>ي</w:t>
      </w:r>
      <w:r w:rsidRPr="00E94805">
        <w:rPr>
          <w:rFonts w:cs="Abz-2 (Badr)" w:hint="cs"/>
          <w:rtl/>
        </w:rPr>
        <w:t>ب،</w:t>
      </w:r>
      <w:r>
        <w:rPr>
          <w:rFonts w:cs="Abz-2 (Badr)" w:hint="cs"/>
          <w:rtl/>
        </w:rPr>
        <w:t xml:space="preserve"> همان</w:t>
      </w:r>
      <w:r w:rsidRPr="00E94805">
        <w:rPr>
          <w:rFonts w:cs="Abz-2 (Badr)" w:hint="cs"/>
          <w:rtl/>
        </w:rPr>
        <w:t>،ح149</w:t>
      </w:r>
      <w:r>
        <w:rPr>
          <w:rFonts w:cs="Abz-2 (Badr)" w:hint="cs"/>
          <w:rtl/>
        </w:rPr>
        <w:t>6</w:t>
      </w:r>
      <w:r w:rsidRPr="00E94805">
        <w:rPr>
          <w:rFonts w:cs="Abz-2 (Badr)" w:hint="cs"/>
          <w:rtl/>
        </w:rPr>
        <w:t xml:space="preserve"> ـ وسائل،</w:t>
      </w:r>
      <w:r>
        <w:rPr>
          <w:rFonts w:cs="Abz-2 (Badr)" w:hint="cs"/>
          <w:rtl/>
        </w:rPr>
        <w:t xml:space="preserve"> همان</w:t>
      </w:r>
      <w:r w:rsidRPr="00E94805">
        <w:rPr>
          <w:rFonts w:cs="Abz-2 (Badr)" w:hint="cs"/>
          <w:rtl/>
        </w:rPr>
        <w:t>،ح271</w:t>
      </w:r>
      <w:r>
        <w:rPr>
          <w:rFonts w:cs="Abz-2 (Badr)" w:hint="cs"/>
          <w:rtl/>
        </w:rPr>
        <w:t>18</w:t>
      </w:r>
      <w:r w:rsidRPr="00E94805">
        <w:rPr>
          <w:rFonts w:cs="Abz-2 (Badr)" w:hint="cs"/>
          <w:rtl/>
        </w:rPr>
        <w:t>.</w:t>
      </w:r>
    </w:p>
  </w:footnote>
  <w:footnote w:id="5">
    <w:p w14:paraId="5FB796E7" w14:textId="77777777" w:rsidR="00B16A2B" w:rsidRPr="00BA7DDF" w:rsidRDefault="00B16A2B" w:rsidP="00B16A2B">
      <w:pPr>
        <w:pStyle w:val="FootnoteText"/>
        <w:bidi/>
        <w:rPr>
          <w:lang w:bidi="fa-IR"/>
        </w:rPr>
      </w:pPr>
      <w:r w:rsidRPr="00E94805">
        <w:rPr>
          <w:rFonts w:cs="Abz-2 (Badr)"/>
        </w:rPr>
        <w:footnoteRef/>
      </w:r>
      <w:r w:rsidRPr="00E94805">
        <w:rPr>
          <w:rFonts w:cs="Abz-2 (Badr)"/>
          <w:rtl/>
        </w:rPr>
        <w:t xml:space="preserve"> </w:t>
      </w:r>
      <w:r w:rsidRPr="00E94805">
        <w:rPr>
          <w:rFonts w:cs="Abz-2 (Badr)" w:hint="cs"/>
          <w:rtl/>
        </w:rPr>
        <w:t xml:space="preserve">ـ </w:t>
      </w:r>
      <w:r>
        <w:rPr>
          <w:rFonts w:cs="Abz-2 (Badr)" w:hint="cs"/>
          <w:rtl/>
        </w:rPr>
        <w:t>مبسوط،ج4،ص303 و 304</w:t>
      </w:r>
      <w:r w:rsidRPr="00E94805">
        <w:rPr>
          <w:rFonts w:cs="Abz-2 (Badr)" w:hint="cs"/>
          <w:rtl/>
        </w:rPr>
        <w:t>.</w:t>
      </w:r>
    </w:p>
  </w:footnote>
  <w:footnote w:id="6">
    <w:p w14:paraId="212514EE" w14:textId="77777777" w:rsidR="00B16A2B" w:rsidRPr="00BA7DDF" w:rsidRDefault="00B16A2B" w:rsidP="00B16A2B">
      <w:pPr>
        <w:pStyle w:val="FootnoteText"/>
        <w:bidi/>
        <w:rPr>
          <w:lang w:bidi="fa-IR"/>
        </w:rPr>
      </w:pPr>
      <w:r w:rsidRPr="00E94805">
        <w:rPr>
          <w:rFonts w:cs="Abz-2 (Badr)"/>
        </w:rPr>
        <w:footnoteRef/>
      </w:r>
      <w:r w:rsidRPr="00E94805">
        <w:rPr>
          <w:rFonts w:cs="Abz-2 (Badr)"/>
          <w:rtl/>
        </w:rPr>
        <w:t xml:space="preserve"> </w:t>
      </w:r>
      <w:r w:rsidRPr="00E94805">
        <w:rPr>
          <w:rFonts w:cs="Abz-2 (Badr)" w:hint="cs"/>
          <w:rtl/>
        </w:rPr>
        <w:t xml:space="preserve">ـ </w:t>
      </w:r>
      <w:r>
        <w:rPr>
          <w:rFonts w:cs="Abz-2 (Badr)" w:hint="cs"/>
          <w:rtl/>
        </w:rPr>
        <w:t>جواهر،ج30،ص99</w:t>
      </w:r>
      <w:r w:rsidRPr="00E94805">
        <w:rPr>
          <w:rFonts w:cs="Abz-2 (Badr)" w:hint="cs"/>
          <w:rtl/>
        </w:rPr>
        <w:t>.</w:t>
      </w:r>
    </w:p>
  </w:footnote>
  <w:footnote w:id="7">
    <w:p w14:paraId="26A0AF5A" w14:textId="77777777" w:rsidR="00B16A2B" w:rsidRPr="00BA7DDF" w:rsidRDefault="00B16A2B" w:rsidP="00B16A2B">
      <w:pPr>
        <w:pStyle w:val="FootnoteText"/>
        <w:bidi/>
        <w:rPr>
          <w:lang w:bidi="fa-IR"/>
        </w:rPr>
      </w:pPr>
      <w:r w:rsidRPr="00985EE3">
        <w:rPr>
          <w:rFonts w:cs="Abz-2 (Badr)"/>
        </w:rPr>
        <w:footnoteRef/>
      </w:r>
      <w:r w:rsidRPr="00985EE3">
        <w:rPr>
          <w:rFonts w:cs="Abz-2 (Badr)"/>
          <w:rtl/>
        </w:rPr>
        <w:t xml:space="preserve"> </w:t>
      </w:r>
      <w:r w:rsidRPr="00985EE3">
        <w:rPr>
          <w:rFonts w:cs="Abz-2 (Badr)" w:hint="cs"/>
          <w:rtl/>
        </w:rPr>
        <w:t>ـ کافی،ج5،ص4</w:t>
      </w:r>
      <w:r>
        <w:rPr>
          <w:rFonts w:cs="Abz-2 (Badr)" w:hint="cs"/>
          <w:rtl/>
        </w:rPr>
        <w:t>67</w:t>
      </w:r>
      <w:r w:rsidRPr="00985EE3">
        <w:rPr>
          <w:rFonts w:cs="Abz-2 (Badr)" w:hint="cs"/>
          <w:rtl/>
        </w:rPr>
        <w:t>،ح</w:t>
      </w:r>
      <w:r>
        <w:rPr>
          <w:rFonts w:cs="Abz-2 (Badr)" w:hint="cs"/>
          <w:rtl/>
        </w:rPr>
        <w:t>9</w:t>
      </w:r>
      <w:r w:rsidRPr="00985EE3">
        <w:rPr>
          <w:rFonts w:cs="Abz-2 (Badr)" w:hint="cs"/>
          <w:rtl/>
        </w:rPr>
        <w:t xml:space="preserve"> ـ وسائل،ج21،ص298 و 299،ح27125.</w:t>
      </w:r>
    </w:p>
  </w:footnote>
  <w:footnote w:id="8">
    <w:p w14:paraId="7D73CEB5" w14:textId="77777777" w:rsidR="00B16A2B" w:rsidRPr="00BA7DDF" w:rsidRDefault="00B16A2B" w:rsidP="00B16A2B">
      <w:pPr>
        <w:pStyle w:val="FootnoteText"/>
        <w:bidi/>
        <w:rPr>
          <w:lang w:bidi="fa-IR"/>
        </w:rPr>
      </w:pPr>
      <w:r w:rsidRPr="00E94805">
        <w:rPr>
          <w:rFonts w:cs="Abz-2 (Badr)"/>
        </w:rPr>
        <w:footnoteRef/>
      </w:r>
      <w:r w:rsidRPr="00E94805">
        <w:rPr>
          <w:rFonts w:cs="Abz-2 (Badr)"/>
          <w:rtl/>
        </w:rPr>
        <w:t xml:space="preserve"> </w:t>
      </w:r>
      <w:r w:rsidRPr="00E94805">
        <w:rPr>
          <w:rFonts w:cs="Abz-2 (Badr)" w:hint="cs"/>
          <w:rtl/>
        </w:rPr>
        <w:t xml:space="preserve">ـ </w:t>
      </w:r>
      <w:r>
        <w:rPr>
          <w:rFonts w:cs="Abz-2 (Badr)" w:hint="cs"/>
          <w:rtl/>
        </w:rPr>
        <w:t>جواهر، همان</w:t>
      </w:r>
      <w:r w:rsidRPr="00E94805">
        <w:rPr>
          <w:rFonts w:cs="Abz-2 (Badr)" w:hint="cs"/>
          <w:rtl/>
        </w:rPr>
        <w:t>.</w:t>
      </w:r>
    </w:p>
  </w:footnote>
  <w:footnote w:id="9">
    <w:p w14:paraId="5ECDECBD" w14:textId="77777777" w:rsidR="00B16A2B" w:rsidRPr="00BA7DDF" w:rsidRDefault="00B16A2B" w:rsidP="00B16A2B">
      <w:pPr>
        <w:pStyle w:val="FootnoteText"/>
        <w:bidi/>
        <w:rPr>
          <w:lang w:bidi="fa-IR"/>
        </w:rPr>
      </w:pPr>
      <w:r w:rsidRPr="00E94805">
        <w:rPr>
          <w:rFonts w:cs="Abz-2 (Badr)"/>
        </w:rPr>
        <w:footnoteRef/>
      </w:r>
      <w:r w:rsidRPr="00E94805">
        <w:rPr>
          <w:rFonts w:cs="Abz-2 (Badr)"/>
          <w:rtl/>
        </w:rPr>
        <w:t xml:space="preserve"> </w:t>
      </w:r>
      <w:r w:rsidRPr="00E94805">
        <w:rPr>
          <w:rFonts w:cs="Abz-2 (Badr)" w:hint="cs"/>
          <w:rtl/>
        </w:rPr>
        <w:t xml:space="preserve">ـ </w:t>
      </w:r>
      <w:r>
        <w:rPr>
          <w:rFonts w:cs="Abz-2 (Badr)" w:hint="cs"/>
          <w:rtl/>
        </w:rPr>
        <w:t>نساء(4):34.</w:t>
      </w:r>
    </w:p>
  </w:footnote>
  <w:footnote w:id="10">
    <w:p w14:paraId="1CFFF996" w14:textId="77777777" w:rsidR="00B16A2B" w:rsidRPr="00BA7DDF" w:rsidRDefault="00B16A2B" w:rsidP="00B16A2B">
      <w:pPr>
        <w:pStyle w:val="FootnoteText"/>
        <w:bidi/>
        <w:rPr>
          <w:lang w:bidi="fa-IR"/>
        </w:rPr>
      </w:pPr>
      <w:r w:rsidRPr="00E94805">
        <w:rPr>
          <w:rFonts w:cs="Abz-2 (Badr)"/>
        </w:rPr>
        <w:footnoteRef/>
      </w:r>
      <w:r w:rsidRPr="00E94805">
        <w:rPr>
          <w:rFonts w:cs="Abz-2 (Badr)"/>
          <w:rtl/>
        </w:rPr>
        <w:t xml:space="preserve"> </w:t>
      </w:r>
      <w:r w:rsidRPr="00E94805">
        <w:rPr>
          <w:rFonts w:cs="Abz-2 (Badr)" w:hint="cs"/>
          <w:rtl/>
        </w:rPr>
        <w:t xml:space="preserve">ـ </w:t>
      </w:r>
      <w:r>
        <w:rPr>
          <w:rFonts w:cs="Abz-2 (Badr)" w:hint="cs"/>
          <w:rtl/>
        </w:rPr>
        <w:t>جواهر،ص99 و 100</w:t>
      </w:r>
      <w:r w:rsidRPr="00E94805">
        <w:rPr>
          <w:rFonts w:cs="Abz-2 (Badr)"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06215" w14:textId="74648FDA" w:rsidR="007A5E04" w:rsidRDefault="007A5E04">
    <w:pPr>
      <w:pStyle w:val="Header"/>
    </w:pPr>
    <w:r>
      <w:rPr>
        <w:noProof/>
      </w:rPr>
      <mc:AlternateContent>
        <mc:Choice Requires="wps">
          <w:drawing>
            <wp:anchor distT="45720" distB="45720" distL="114300" distR="114300" simplePos="0" relativeHeight="251661312" behindDoc="0" locked="0" layoutInCell="1" allowOverlap="1" wp14:anchorId="50EF9BC6" wp14:editId="1A89024E">
              <wp:simplePos x="0" y="0"/>
              <wp:positionH relativeFrom="column">
                <wp:posOffset>2467610</wp:posOffset>
              </wp:positionH>
              <wp:positionV relativeFrom="paragraph">
                <wp:posOffset>137160</wp:posOffset>
              </wp:positionV>
              <wp:extent cx="3962400" cy="15849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584960"/>
                      </a:xfrm>
                      <a:prstGeom prst="rect">
                        <a:avLst/>
                      </a:prstGeom>
                      <a:solidFill>
                        <a:srgbClr val="FFFFFF"/>
                      </a:solidFill>
                      <a:ln w="9525">
                        <a:noFill/>
                        <a:miter lim="800000"/>
                        <a:headEnd/>
                        <a:tailEnd/>
                      </a:ln>
                    </wps:spPr>
                    <wps:txbx>
                      <w:txbxContent>
                        <w:p w14:paraId="1B5D0C6E" w14:textId="7C489F4C" w:rsidR="007A5E04" w:rsidRDefault="007A5E04" w:rsidP="007A5E04">
                          <w:pPr>
                            <w:bidi/>
                            <w:rPr>
                              <w:rFonts w:cs="B Mehr"/>
                            </w:rPr>
                          </w:pPr>
                          <w:r>
                            <w:rPr>
                              <w:rFonts w:cs="B Mehr" w:hint="cs"/>
                              <w:rtl/>
                            </w:rPr>
                            <w:t>تقریر درس خارج فقه،  استاد حاج سید علی موسوی اردبیلی</w:t>
                          </w:r>
                          <w:r>
                            <w:rPr>
                              <w:rFonts w:cs="B Mehr" w:hint="cs"/>
                            </w:rPr>
                            <w:t xml:space="preserve"> </w:t>
                          </w:r>
                        </w:p>
                        <w:p w14:paraId="5BB28777" w14:textId="77777777" w:rsidR="007A5E04" w:rsidRDefault="007A5E04" w:rsidP="007A5E04">
                          <w:pPr>
                            <w:jc w:val="right"/>
                            <w:rPr>
                              <w:rFonts w:cs="B Mehr"/>
                            </w:rPr>
                          </w:pPr>
                          <w:r>
                            <w:rPr>
                              <w:rFonts w:cs="B Mehr" w:hint="cs"/>
                              <w:rtl/>
                            </w:rPr>
                            <w:t xml:space="preserve">مبحث: نکاح    / مهر </w:t>
                          </w:r>
                        </w:p>
                        <w:p w14:paraId="6B03C036" w14:textId="4A9AB8DD" w:rsidR="007A5E04" w:rsidRDefault="007A5E04" w:rsidP="007A5E04">
                          <w:pPr>
                            <w:bidi/>
                          </w:pPr>
                          <w:r>
                            <w:rPr>
                              <w:rFonts w:cs="B Mehr" w:hint="cs"/>
                              <w:rtl/>
                            </w:rPr>
                            <w:t xml:space="preserve">تاریخ:   </w:t>
                          </w:r>
                          <w:r>
                            <w:rPr>
                              <w:rFonts w:cs="B Mehr" w:hint="cs"/>
                              <w:rtl/>
                              <w:lang w:bidi="fa-IR"/>
                            </w:rPr>
                            <w:t xml:space="preserve"> </w:t>
                          </w:r>
                          <w:r>
                            <w:rPr>
                              <w:rFonts w:cs="B Mehr" w:hint="cs"/>
                              <w:rtl/>
                              <w:lang w:bidi="fa-IR"/>
                            </w:rPr>
                            <w:t>سه شنبه</w:t>
                          </w:r>
                          <w:r>
                            <w:rPr>
                              <w:rFonts w:cs="B Mehr" w:hint="cs"/>
                              <w:rtl/>
                            </w:rPr>
                            <w:t xml:space="preserve">،  </w:t>
                          </w:r>
                          <w:r>
                            <w:rPr>
                              <w:rFonts w:cs="B Mehr" w:hint="cs"/>
                              <w:rtl/>
                            </w:rPr>
                            <w:t>18</w:t>
                          </w:r>
                          <w:r>
                            <w:rPr>
                              <w:rFonts w:cs="B Mehr" w:hint="cs"/>
                              <w:rtl/>
                            </w:rPr>
                            <w:t xml:space="preserve">  مهر ماه - 1402ه.ش</w:t>
                          </w:r>
                        </w:p>
                        <w:p w14:paraId="09F1CB9C" w14:textId="77777777" w:rsidR="007A5E04" w:rsidRDefault="007A5E04" w:rsidP="007A5E04"/>
                        <w:p w14:paraId="1C1CDA0B" w14:textId="77777777" w:rsidR="007A5E04" w:rsidRDefault="007A5E04" w:rsidP="007A5E04"/>
                        <w:p w14:paraId="19E59E95" w14:textId="77777777" w:rsidR="007A5E04" w:rsidRDefault="007A5E04" w:rsidP="007A5E04"/>
                        <w:p w14:paraId="190171A7" w14:textId="77777777" w:rsidR="007A5E04" w:rsidRDefault="007A5E04" w:rsidP="007A5E04"/>
                        <w:p w14:paraId="6771DDFF" w14:textId="77777777" w:rsidR="007A5E04" w:rsidRDefault="007A5E04" w:rsidP="007A5E04"/>
                        <w:p w14:paraId="165E60AC" w14:textId="77777777" w:rsidR="007A5E04" w:rsidRDefault="007A5E04" w:rsidP="007A5E04"/>
                        <w:p w14:paraId="3DAF6294" w14:textId="77777777" w:rsidR="007A5E04" w:rsidRDefault="007A5E04" w:rsidP="007A5E04"/>
                        <w:p w14:paraId="0C65952C" w14:textId="77777777" w:rsidR="007A5E04" w:rsidRDefault="007A5E04" w:rsidP="007A5E04"/>
                        <w:p w14:paraId="30185E73" w14:textId="77777777" w:rsidR="007A5E04" w:rsidRDefault="007A5E04" w:rsidP="007A5E04"/>
                        <w:p w14:paraId="31EC34B9" w14:textId="77777777" w:rsidR="007A5E04" w:rsidRDefault="007A5E04" w:rsidP="007A5E04"/>
                        <w:p w14:paraId="4DAF79F8" w14:textId="77777777" w:rsidR="007A5E04" w:rsidRDefault="007A5E04" w:rsidP="007A5E04"/>
                        <w:p w14:paraId="5FE6F3FC" w14:textId="77777777" w:rsidR="007A5E04" w:rsidRDefault="007A5E04" w:rsidP="007A5E04"/>
                        <w:p w14:paraId="3A2B0308" w14:textId="77777777" w:rsidR="007A5E04" w:rsidRDefault="007A5E04" w:rsidP="007A5E04"/>
                        <w:p w14:paraId="1F2026BF" w14:textId="77777777" w:rsidR="007A5E04" w:rsidRDefault="007A5E04" w:rsidP="007A5E04"/>
                        <w:p w14:paraId="2F7B22E3" w14:textId="77777777" w:rsidR="007A5E04" w:rsidRDefault="007A5E04" w:rsidP="007A5E04"/>
                        <w:p w14:paraId="21F62C78" w14:textId="77777777" w:rsidR="007A5E04" w:rsidRDefault="007A5E04" w:rsidP="007A5E04"/>
                        <w:p w14:paraId="7C14AE70" w14:textId="77777777" w:rsidR="007A5E04" w:rsidRDefault="007A5E04" w:rsidP="007A5E04"/>
                        <w:p w14:paraId="4074FD64" w14:textId="77777777" w:rsidR="007A5E04" w:rsidRDefault="007A5E04" w:rsidP="007A5E04"/>
                        <w:p w14:paraId="6329C529" w14:textId="77777777" w:rsidR="007A5E04" w:rsidRDefault="007A5E04" w:rsidP="007A5E04"/>
                        <w:p w14:paraId="547D9BF2" w14:textId="77777777" w:rsidR="007A5E04" w:rsidRDefault="007A5E04" w:rsidP="007A5E04"/>
                        <w:p w14:paraId="71D47BE3" w14:textId="77777777" w:rsidR="007A5E04" w:rsidRDefault="007A5E04" w:rsidP="007A5E04"/>
                        <w:p w14:paraId="7FA19FA8" w14:textId="77777777" w:rsidR="007A5E04" w:rsidRDefault="007A5E04" w:rsidP="007A5E04"/>
                        <w:p w14:paraId="7676FB52" w14:textId="77777777" w:rsidR="007A5E04" w:rsidRDefault="007A5E04" w:rsidP="007A5E04"/>
                        <w:p w14:paraId="4D946C67" w14:textId="77777777" w:rsidR="007A5E04" w:rsidRDefault="007A5E04" w:rsidP="007A5E04"/>
                        <w:p w14:paraId="520F8FBF" w14:textId="77777777" w:rsidR="007A5E04" w:rsidRDefault="007A5E04" w:rsidP="007A5E04"/>
                        <w:p w14:paraId="3A0A748B" w14:textId="77777777" w:rsidR="007A5E04" w:rsidRDefault="007A5E04" w:rsidP="007A5E04"/>
                        <w:p w14:paraId="0DF91C10" w14:textId="141ECA6E" w:rsidR="007A5E04" w:rsidRDefault="007A5E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EF9BC6" id="_x0000_t202" coordsize="21600,21600" o:spt="202" path="m,l,21600r21600,l21600,xe">
              <v:stroke joinstyle="miter"/>
              <v:path gradientshapeok="t" o:connecttype="rect"/>
            </v:shapetype>
            <v:shape id="Text Box 2" o:spid="_x0000_s1026" type="#_x0000_t202" style="position:absolute;margin-left:194.3pt;margin-top:10.8pt;width:312pt;height:124.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" stroked="f">
              <v:textbox>
                <w:txbxContent>
                  <w:p w14:paraId="1B5D0C6E" w14:textId="7C489F4C" w:rsidR="007A5E04" w:rsidRDefault="007A5E04" w:rsidP="007A5E04">
                    <w:pPr>
                      <w:bidi/>
                      <w:rPr>
                        <w:rFonts w:cs="B Mehr"/>
                      </w:rPr>
                    </w:pPr>
                    <w:r>
                      <w:rPr>
                        <w:rFonts w:cs="B Mehr" w:hint="cs"/>
                        <w:rtl/>
                      </w:rPr>
                      <w:t>تقریر درس خارج فقه،  استاد حاج سید علی موسوی اردبیلی</w:t>
                    </w:r>
                    <w:r>
                      <w:rPr>
                        <w:rFonts w:cs="B Mehr" w:hint="cs"/>
                      </w:rPr>
                      <w:t xml:space="preserve"> </w:t>
                    </w:r>
                  </w:p>
                  <w:p w14:paraId="5BB28777" w14:textId="77777777" w:rsidR="007A5E04" w:rsidRDefault="007A5E04" w:rsidP="007A5E04">
                    <w:pPr>
                      <w:jc w:val="right"/>
                      <w:rPr>
                        <w:rFonts w:cs="B Mehr"/>
                      </w:rPr>
                    </w:pPr>
                    <w:r>
                      <w:rPr>
                        <w:rFonts w:cs="B Mehr" w:hint="cs"/>
                        <w:rtl/>
                      </w:rPr>
                      <w:t xml:space="preserve">مبحث: نکاح    / مهر </w:t>
                    </w:r>
                  </w:p>
                  <w:p w14:paraId="6B03C036" w14:textId="4A9AB8DD" w:rsidR="007A5E04" w:rsidRDefault="007A5E04" w:rsidP="007A5E04">
                    <w:pPr>
                      <w:bidi/>
                    </w:pPr>
                    <w:r>
                      <w:rPr>
                        <w:rFonts w:cs="B Mehr" w:hint="cs"/>
                        <w:rtl/>
                      </w:rPr>
                      <w:t xml:space="preserve">تاریخ:   </w:t>
                    </w:r>
                    <w:r>
                      <w:rPr>
                        <w:rFonts w:cs="B Mehr" w:hint="cs"/>
                        <w:rtl/>
                        <w:lang w:bidi="fa-IR"/>
                      </w:rPr>
                      <w:t xml:space="preserve"> </w:t>
                    </w:r>
                    <w:r>
                      <w:rPr>
                        <w:rFonts w:cs="B Mehr" w:hint="cs"/>
                        <w:rtl/>
                        <w:lang w:bidi="fa-IR"/>
                      </w:rPr>
                      <w:t>سه شنبه</w:t>
                    </w:r>
                    <w:r>
                      <w:rPr>
                        <w:rFonts w:cs="B Mehr" w:hint="cs"/>
                        <w:rtl/>
                      </w:rPr>
                      <w:t xml:space="preserve">،  </w:t>
                    </w:r>
                    <w:r>
                      <w:rPr>
                        <w:rFonts w:cs="B Mehr" w:hint="cs"/>
                        <w:rtl/>
                      </w:rPr>
                      <w:t>18</w:t>
                    </w:r>
                    <w:r>
                      <w:rPr>
                        <w:rFonts w:cs="B Mehr" w:hint="cs"/>
                        <w:rtl/>
                      </w:rPr>
                      <w:t xml:space="preserve">  مهر ماه - 1402ه.ش</w:t>
                    </w:r>
                  </w:p>
                  <w:p w14:paraId="09F1CB9C" w14:textId="77777777" w:rsidR="007A5E04" w:rsidRDefault="007A5E04" w:rsidP="007A5E04"/>
                  <w:p w14:paraId="1C1CDA0B" w14:textId="77777777" w:rsidR="007A5E04" w:rsidRDefault="007A5E04" w:rsidP="007A5E04"/>
                  <w:p w14:paraId="19E59E95" w14:textId="77777777" w:rsidR="007A5E04" w:rsidRDefault="007A5E04" w:rsidP="007A5E04"/>
                  <w:p w14:paraId="190171A7" w14:textId="77777777" w:rsidR="007A5E04" w:rsidRDefault="007A5E04" w:rsidP="007A5E04"/>
                  <w:p w14:paraId="6771DDFF" w14:textId="77777777" w:rsidR="007A5E04" w:rsidRDefault="007A5E04" w:rsidP="007A5E04"/>
                  <w:p w14:paraId="165E60AC" w14:textId="77777777" w:rsidR="007A5E04" w:rsidRDefault="007A5E04" w:rsidP="007A5E04"/>
                  <w:p w14:paraId="3DAF6294" w14:textId="77777777" w:rsidR="007A5E04" w:rsidRDefault="007A5E04" w:rsidP="007A5E04"/>
                  <w:p w14:paraId="0C65952C" w14:textId="77777777" w:rsidR="007A5E04" w:rsidRDefault="007A5E04" w:rsidP="007A5E04"/>
                  <w:p w14:paraId="30185E73" w14:textId="77777777" w:rsidR="007A5E04" w:rsidRDefault="007A5E04" w:rsidP="007A5E04"/>
                  <w:p w14:paraId="31EC34B9" w14:textId="77777777" w:rsidR="007A5E04" w:rsidRDefault="007A5E04" w:rsidP="007A5E04"/>
                  <w:p w14:paraId="4DAF79F8" w14:textId="77777777" w:rsidR="007A5E04" w:rsidRDefault="007A5E04" w:rsidP="007A5E04"/>
                  <w:p w14:paraId="5FE6F3FC" w14:textId="77777777" w:rsidR="007A5E04" w:rsidRDefault="007A5E04" w:rsidP="007A5E04"/>
                  <w:p w14:paraId="3A2B0308" w14:textId="77777777" w:rsidR="007A5E04" w:rsidRDefault="007A5E04" w:rsidP="007A5E04"/>
                  <w:p w14:paraId="1F2026BF" w14:textId="77777777" w:rsidR="007A5E04" w:rsidRDefault="007A5E04" w:rsidP="007A5E04"/>
                  <w:p w14:paraId="2F7B22E3" w14:textId="77777777" w:rsidR="007A5E04" w:rsidRDefault="007A5E04" w:rsidP="007A5E04"/>
                  <w:p w14:paraId="21F62C78" w14:textId="77777777" w:rsidR="007A5E04" w:rsidRDefault="007A5E04" w:rsidP="007A5E04"/>
                  <w:p w14:paraId="7C14AE70" w14:textId="77777777" w:rsidR="007A5E04" w:rsidRDefault="007A5E04" w:rsidP="007A5E04"/>
                  <w:p w14:paraId="4074FD64" w14:textId="77777777" w:rsidR="007A5E04" w:rsidRDefault="007A5E04" w:rsidP="007A5E04"/>
                  <w:p w14:paraId="6329C529" w14:textId="77777777" w:rsidR="007A5E04" w:rsidRDefault="007A5E04" w:rsidP="007A5E04"/>
                  <w:p w14:paraId="547D9BF2" w14:textId="77777777" w:rsidR="007A5E04" w:rsidRDefault="007A5E04" w:rsidP="007A5E04"/>
                  <w:p w14:paraId="71D47BE3" w14:textId="77777777" w:rsidR="007A5E04" w:rsidRDefault="007A5E04" w:rsidP="007A5E04"/>
                  <w:p w14:paraId="7FA19FA8" w14:textId="77777777" w:rsidR="007A5E04" w:rsidRDefault="007A5E04" w:rsidP="007A5E04"/>
                  <w:p w14:paraId="7676FB52" w14:textId="77777777" w:rsidR="007A5E04" w:rsidRDefault="007A5E04" w:rsidP="007A5E04"/>
                  <w:p w14:paraId="4D946C67" w14:textId="77777777" w:rsidR="007A5E04" w:rsidRDefault="007A5E04" w:rsidP="007A5E04"/>
                  <w:p w14:paraId="520F8FBF" w14:textId="77777777" w:rsidR="007A5E04" w:rsidRDefault="007A5E04" w:rsidP="007A5E04"/>
                  <w:p w14:paraId="3A0A748B" w14:textId="77777777" w:rsidR="007A5E04" w:rsidRDefault="007A5E04" w:rsidP="007A5E04"/>
                  <w:p w14:paraId="0DF91C10" w14:textId="141ECA6E" w:rsidR="007A5E04" w:rsidRDefault="007A5E0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5B79DF9" wp14:editId="60341B78">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4237"/>
    <w:rsid w:val="00005911"/>
    <w:rsid w:val="00005A96"/>
    <w:rsid w:val="000062D4"/>
    <w:rsid w:val="00006FA4"/>
    <w:rsid w:val="0001145E"/>
    <w:rsid w:val="00014DAC"/>
    <w:rsid w:val="000151BB"/>
    <w:rsid w:val="00016647"/>
    <w:rsid w:val="00022800"/>
    <w:rsid w:val="00022912"/>
    <w:rsid w:val="0002326A"/>
    <w:rsid w:val="000240BD"/>
    <w:rsid w:val="00024C16"/>
    <w:rsid w:val="00024E82"/>
    <w:rsid w:val="000254E1"/>
    <w:rsid w:val="00025746"/>
    <w:rsid w:val="00026ABF"/>
    <w:rsid w:val="00034448"/>
    <w:rsid w:val="0003525A"/>
    <w:rsid w:val="00036B68"/>
    <w:rsid w:val="00045243"/>
    <w:rsid w:val="00054579"/>
    <w:rsid w:val="00054C3B"/>
    <w:rsid w:val="00054FF4"/>
    <w:rsid w:val="0005502A"/>
    <w:rsid w:val="00056418"/>
    <w:rsid w:val="000565BF"/>
    <w:rsid w:val="00056CB8"/>
    <w:rsid w:val="00057068"/>
    <w:rsid w:val="00057466"/>
    <w:rsid w:val="000577BF"/>
    <w:rsid w:val="000603DF"/>
    <w:rsid w:val="00064061"/>
    <w:rsid w:val="00064B62"/>
    <w:rsid w:val="00065987"/>
    <w:rsid w:val="00066A8F"/>
    <w:rsid w:val="0007062A"/>
    <w:rsid w:val="00074A84"/>
    <w:rsid w:val="00074CA0"/>
    <w:rsid w:val="00084447"/>
    <w:rsid w:val="00085EBF"/>
    <w:rsid w:val="000877D0"/>
    <w:rsid w:val="000879BF"/>
    <w:rsid w:val="00090434"/>
    <w:rsid w:val="000906D6"/>
    <w:rsid w:val="00090F44"/>
    <w:rsid w:val="0009371A"/>
    <w:rsid w:val="000944F3"/>
    <w:rsid w:val="00094F05"/>
    <w:rsid w:val="0009574F"/>
    <w:rsid w:val="0009649A"/>
    <w:rsid w:val="000978E9"/>
    <w:rsid w:val="000A06E5"/>
    <w:rsid w:val="000A1548"/>
    <w:rsid w:val="000A3312"/>
    <w:rsid w:val="000A4A50"/>
    <w:rsid w:val="000A73A0"/>
    <w:rsid w:val="000B0685"/>
    <w:rsid w:val="000B16FE"/>
    <w:rsid w:val="000B3AB0"/>
    <w:rsid w:val="000B64A7"/>
    <w:rsid w:val="000C0648"/>
    <w:rsid w:val="000C2E24"/>
    <w:rsid w:val="000C4957"/>
    <w:rsid w:val="000C4E4D"/>
    <w:rsid w:val="000C68FE"/>
    <w:rsid w:val="000D0578"/>
    <w:rsid w:val="000D061E"/>
    <w:rsid w:val="000D0B46"/>
    <w:rsid w:val="000D1693"/>
    <w:rsid w:val="000D3C12"/>
    <w:rsid w:val="000D40A9"/>
    <w:rsid w:val="000D6046"/>
    <w:rsid w:val="000D769E"/>
    <w:rsid w:val="000E1CDA"/>
    <w:rsid w:val="000E2156"/>
    <w:rsid w:val="000E2501"/>
    <w:rsid w:val="000E2653"/>
    <w:rsid w:val="000E2C28"/>
    <w:rsid w:val="000E5585"/>
    <w:rsid w:val="000E5C29"/>
    <w:rsid w:val="000F0DA7"/>
    <w:rsid w:val="000F2E50"/>
    <w:rsid w:val="000F4390"/>
    <w:rsid w:val="000F5BCB"/>
    <w:rsid w:val="000F7456"/>
    <w:rsid w:val="000F7CC4"/>
    <w:rsid w:val="00101080"/>
    <w:rsid w:val="00101B80"/>
    <w:rsid w:val="001046DD"/>
    <w:rsid w:val="0010482B"/>
    <w:rsid w:val="00105096"/>
    <w:rsid w:val="001050A2"/>
    <w:rsid w:val="00107F69"/>
    <w:rsid w:val="00111803"/>
    <w:rsid w:val="0011275C"/>
    <w:rsid w:val="0011429B"/>
    <w:rsid w:val="001149FA"/>
    <w:rsid w:val="00117263"/>
    <w:rsid w:val="00117AAF"/>
    <w:rsid w:val="00117D7D"/>
    <w:rsid w:val="00121124"/>
    <w:rsid w:val="00123C66"/>
    <w:rsid w:val="001255F1"/>
    <w:rsid w:val="0012644A"/>
    <w:rsid w:val="00126F55"/>
    <w:rsid w:val="00133689"/>
    <w:rsid w:val="0013391F"/>
    <w:rsid w:val="001347DB"/>
    <w:rsid w:val="001420FB"/>
    <w:rsid w:val="00142696"/>
    <w:rsid w:val="00145844"/>
    <w:rsid w:val="00147273"/>
    <w:rsid w:val="00150806"/>
    <w:rsid w:val="0015228E"/>
    <w:rsid w:val="001551D1"/>
    <w:rsid w:val="00155A8B"/>
    <w:rsid w:val="00156080"/>
    <w:rsid w:val="00161435"/>
    <w:rsid w:val="00164707"/>
    <w:rsid w:val="00164A73"/>
    <w:rsid w:val="00164CB9"/>
    <w:rsid w:val="00165E7F"/>
    <w:rsid w:val="00166D8F"/>
    <w:rsid w:val="00172532"/>
    <w:rsid w:val="001725C5"/>
    <w:rsid w:val="001754C2"/>
    <w:rsid w:val="0018095F"/>
    <w:rsid w:val="00180AC2"/>
    <w:rsid w:val="00182234"/>
    <w:rsid w:val="00183ED3"/>
    <w:rsid w:val="001840BF"/>
    <w:rsid w:val="001843FD"/>
    <w:rsid w:val="00185416"/>
    <w:rsid w:val="001922E4"/>
    <w:rsid w:val="00192F68"/>
    <w:rsid w:val="00193999"/>
    <w:rsid w:val="00194F1C"/>
    <w:rsid w:val="00195C21"/>
    <w:rsid w:val="00195E80"/>
    <w:rsid w:val="00196B6F"/>
    <w:rsid w:val="00197DDA"/>
    <w:rsid w:val="001A139F"/>
    <w:rsid w:val="001A1B2F"/>
    <w:rsid w:val="001A1C65"/>
    <w:rsid w:val="001A2687"/>
    <w:rsid w:val="001A290F"/>
    <w:rsid w:val="001A2B9A"/>
    <w:rsid w:val="001A58DF"/>
    <w:rsid w:val="001A7DC9"/>
    <w:rsid w:val="001B2ADB"/>
    <w:rsid w:val="001B310B"/>
    <w:rsid w:val="001B3598"/>
    <w:rsid w:val="001B37A9"/>
    <w:rsid w:val="001B537E"/>
    <w:rsid w:val="001B65D7"/>
    <w:rsid w:val="001B6B2F"/>
    <w:rsid w:val="001B7E2C"/>
    <w:rsid w:val="001C0EC9"/>
    <w:rsid w:val="001C2783"/>
    <w:rsid w:val="001C2880"/>
    <w:rsid w:val="001C3107"/>
    <w:rsid w:val="001C5DF2"/>
    <w:rsid w:val="001D0A81"/>
    <w:rsid w:val="001D1305"/>
    <w:rsid w:val="001D4A4D"/>
    <w:rsid w:val="001D4F87"/>
    <w:rsid w:val="001D670B"/>
    <w:rsid w:val="001D6920"/>
    <w:rsid w:val="001D72CB"/>
    <w:rsid w:val="001D784F"/>
    <w:rsid w:val="001E2F1F"/>
    <w:rsid w:val="001E316E"/>
    <w:rsid w:val="001E42BD"/>
    <w:rsid w:val="001E5318"/>
    <w:rsid w:val="001F0D9D"/>
    <w:rsid w:val="001F10F8"/>
    <w:rsid w:val="001F2AD5"/>
    <w:rsid w:val="001F4E1F"/>
    <w:rsid w:val="001F55A0"/>
    <w:rsid w:val="001F5FEF"/>
    <w:rsid w:val="001F7146"/>
    <w:rsid w:val="00203F87"/>
    <w:rsid w:val="0020717A"/>
    <w:rsid w:val="0020725D"/>
    <w:rsid w:val="0020763E"/>
    <w:rsid w:val="00210071"/>
    <w:rsid w:val="00211184"/>
    <w:rsid w:val="002118A3"/>
    <w:rsid w:val="002133D5"/>
    <w:rsid w:val="0021414D"/>
    <w:rsid w:val="00216C59"/>
    <w:rsid w:val="00220418"/>
    <w:rsid w:val="0022116F"/>
    <w:rsid w:val="00221D52"/>
    <w:rsid w:val="00222ADA"/>
    <w:rsid w:val="00223760"/>
    <w:rsid w:val="00226A06"/>
    <w:rsid w:val="00230ACF"/>
    <w:rsid w:val="002316AF"/>
    <w:rsid w:val="00232754"/>
    <w:rsid w:val="00232D1C"/>
    <w:rsid w:val="00234FA4"/>
    <w:rsid w:val="00235C85"/>
    <w:rsid w:val="00235D33"/>
    <w:rsid w:val="00240A57"/>
    <w:rsid w:val="00240AAA"/>
    <w:rsid w:val="00241443"/>
    <w:rsid w:val="00244E0C"/>
    <w:rsid w:val="00245A4D"/>
    <w:rsid w:val="00245E9D"/>
    <w:rsid w:val="00246BDC"/>
    <w:rsid w:val="00247950"/>
    <w:rsid w:val="0025051F"/>
    <w:rsid w:val="0025092B"/>
    <w:rsid w:val="00251D8B"/>
    <w:rsid w:val="00255658"/>
    <w:rsid w:val="00256EAE"/>
    <w:rsid w:val="00261680"/>
    <w:rsid w:val="00263694"/>
    <w:rsid w:val="00263A26"/>
    <w:rsid w:val="002642DB"/>
    <w:rsid w:val="00264E4F"/>
    <w:rsid w:val="0027131A"/>
    <w:rsid w:val="002717DA"/>
    <w:rsid w:val="002733BA"/>
    <w:rsid w:val="0027535A"/>
    <w:rsid w:val="00281694"/>
    <w:rsid w:val="00281DC9"/>
    <w:rsid w:val="002829CF"/>
    <w:rsid w:val="0028356D"/>
    <w:rsid w:val="0028373C"/>
    <w:rsid w:val="002855E6"/>
    <w:rsid w:val="002909E6"/>
    <w:rsid w:val="00291502"/>
    <w:rsid w:val="0029222C"/>
    <w:rsid w:val="00292684"/>
    <w:rsid w:val="00294857"/>
    <w:rsid w:val="00295DC1"/>
    <w:rsid w:val="00296051"/>
    <w:rsid w:val="0029688A"/>
    <w:rsid w:val="00297D4E"/>
    <w:rsid w:val="00297FC7"/>
    <w:rsid w:val="002A09CF"/>
    <w:rsid w:val="002A267D"/>
    <w:rsid w:val="002A2A4C"/>
    <w:rsid w:val="002A3793"/>
    <w:rsid w:val="002A48F2"/>
    <w:rsid w:val="002A6FA3"/>
    <w:rsid w:val="002B16C6"/>
    <w:rsid w:val="002B34F5"/>
    <w:rsid w:val="002B3A85"/>
    <w:rsid w:val="002B3C10"/>
    <w:rsid w:val="002B479A"/>
    <w:rsid w:val="002B4C06"/>
    <w:rsid w:val="002B6537"/>
    <w:rsid w:val="002B67B0"/>
    <w:rsid w:val="002C04F6"/>
    <w:rsid w:val="002C1CB3"/>
    <w:rsid w:val="002C33B4"/>
    <w:rsid w:val="002C5042"/>
    <w:rsid w:val="002C7D85"/>
    <w:rsid w:val="002D0EF6"/>
    <w:rsid w:val="002D27AB"/>
    <w:rsid w:val="002D31FF"/>
    <w:rsid w:val="002D346F"/>
    <w:rsid w:val="002D4284"/>
    <w:rsid w:val="002D466B"/>
    <w:rsid w:val="002D49C8"/>
    <w:rsid w:val="002E0246"/>
    <w:rsid w:val="002E1168"/>
    <w:rsid w:val="002E532C"/>
    <w:rsid w:val="002E5A8D"/>
    <w:rsid w:val="002E6A5B"/>
    <w:rsid w:val="002F3DC1"/>
    <w:rsid w:val="003000EA"/>
    <w:rsid w:val="003008CA"/>
    <w:rsid w:val="003014A6"/>
    <w:rsid w:val="00301DEE"/>
    <w:rsid w:val="00302BC6"/>
    <w:rsid w:val="0030349F"/>
    <w:rsid w:val="00303843"/>
    <w:rsid w:val="00303B1E"/>
    <w:rsid w:val="003060A2"/>
    <w:rsid w:val="00306DD3"/>
    <w:rsid w:val="00306FE4"/>
    <w:rsid w:val="00311432"/>
    <w:rsid w:val="00314951"/>
    <w:rsid w:val="00315C77"/>
    <w:rsid w:val="00315D8F"/>
    <w:rsid w:val="00324BF0"/>
    <w:rsid w:val="00325973"/>
    <w:rsid w:val="00327075"/>
    <w:rsid w:val="00330590"/>
    <w:rsid w:val="00331893"/>
    <w:rsid w:val="00331A5F"/>
    <w:rsid w:val="003320E2"/>
    <w:rsid w:val="003338EE"/>
    <w:rsid w:val="00335969"/>
    <w:rsid w:val="003361EF"/>
    <w:rsid w:val="00336518"/>
    <w:rsid w:val="00343E6A"/>
    <w:rsid w:val="00346F0F"/>
    <w:rsid w:val="00350852"/>
    <w:rsid w:val="00351132"/>
    <w:rsid w:val="00353B92"/>
    <w:rsid w:val="00353E96"/>
    <w:rsid w:val="00356B99"/>
    <w:rsid w:val="00362898"/>
    <w:rsid w:val="00364B8D"/>
    <w:rsid w:val="00364CEB"/>
    <w:rsid w:val="00366E20"/>
    <w:rsid w:val="0037343B"/>
    <w:rsid w:val="00374722"/>
    <w:rsid w:val="0037599D"/>
    <w:rsid w:val="003760D1"/>
    <w:rsid w:val="00377194"/>
    <w:rsid w:val="00380EDD"/>
    <w:rsid w:val="003832A1"/>
    <w:rsid w:val="003846A9"/>
    <w:rsid w:val="00391C06"/>
    <w:rsid w:val="00392471"/>
    <w:rsid w:val="00392C89"/>
    <w:rsid w:val="00393BC9"/>
    <w:rsid w:val="00393CDD"/>
    <w:rsid w:val="003968D8"/>
    <w:rsid w:val="00397F0E"/>
    <w:rsid w:val="003A1222"/>
    <w:rsid w:val="003A199D"/>
    <w:rsid w:val="003A4984"/>
    <w:rsid w:val="003A57F1"/>
    <w:rsid w:val="003A5C3E"/>
    <w:rsid w:val="003A6016"/>
    <w:rsid w:val="003A6044"/>
    <w:rsid w:val="003A6FE4"/>
    <w:rsid w:val="003B4E9E"/>
    <w:rsid w:val="003B7552"/>
    <w:rsid w:val="003C0FF5"/>
    <w:rsid w:val="003C2326"/>
    <w:rsid w:val="003C282A"/>
    <w:rsid w:val="003C2E55"/>
    <w:rsid w:val="003C6DBC"/>
    <w:rsid w:val="003C6F3E"/>
    <w:rsid w:val="003C7514"/>
    <w:rsid w:val="003C78E3"/>
    <w:rsid w:val="003D02F5"/>
    <w:rsid w:val="003D4C99"/>
    <w:rsid w:val="003D5A6B"/>
    <w:rsid w:val="003D72FA"/>
    <w:rsid w:val="003E16FF"/>
    <w:rsid w:val="003E172D"/>
    <w:rsid w:val="003E2132"/>
    <w:rsid w:val="003E36A0"/>
    <w:rsid w:val="003E3DD1"/>
    <w:rsid w:val="003E5B78"/>
    <w:rsid w:val="003E62DA"/>
    <w:rsid w:val="003E69A5"/>
    <w:rsid w:val="003E7548"/>
    <w:rsid w:val="003F3EEE"/>
    <w:rsid w:val="003F4526"/>
    <w:rsid w:val="004023DB"/>
    <w:rsid w:val="00403DBF"/>
    <w:rsid w:val="00403F11"/>
    <w:rsid w:val="00404302"/>
    <w:rsid w:val="00407936"/>
    <w:rsid w:val="00407DFD"/>
    <w:rsid w:val="00411CC3"/>
    <w:rsid w:val="00413049"/>
    <w:rsid w:val="0041480C"/>
    <w:rsid w:val="00416F43"/>
    <w:rsid w:val="004217BF"/>
    <w:rsid w:val="00422B3D"/>
    <w:rsid w:val="00422D95"/>
    <w:rsid w:val="0042437B"/>
    <w:rsid w:val="00424782"/>
    <w:rsid w:val="004250D9"/>
    <w:rsid w:val="00425F8D"/>
    <w:rsid w:val="00426D23"/>
    <w:rsid w:val="00426F86"/>
    <w:rsid w:val="00432F13"/>
    <w:rsid w:val="0043340D"/>
    <w:rsid w:val="00434053"/>
    <w:rsid w:val="004342E8"/>
    <w:rsid w:val="0043733E"/>
    <w:rsid w:val="004404E5"/>
    <w:rsid w:val="00441942"/>
    <w:rsid w:val="004446DA"/>
    <w:rsid w:val="0044717B"/>
    <w:rsid w:val="00447AC8"/>
    <w:rsid w:val="00450385"/>
    <w:rsid w:val="00450E7D"/>
    <w:rsid w:val="00451E5F"/>
    <w:rsid w:val="00452311"/>
    <w:rsid w:val="004535F2"/>
    <w:rsid w:val="004545C6"/>
    <w:rsid w:val="004562B8"/>
    <w:rsid w:val="00456994"/>
    <w:rsid w:val="00457333"/>
    <w:rsid w:val="00457EC6"/>
    <w:rsid w:val="00461C8E"/>
    <w:rsid w:val="00462686"/>
    <w:rsid w:val="004626A1"/>
    <w:rsid w:val="004630D8"/>
    <w:rsid w:val="00463252"/>
    <w:rsid w:val="00470062"/>
    <w:rsid w:val="00470380"/>
    <w:rsid w:val="00471E7C"/>
    <w:rsid w:val="00472814"/>
    <w:rsid w:val="004730BC"/>
    <w:rsid w:val="00475AC1"/>
    <w:rsid w:val="00477E35"/>
    <w:rsid w:val="00477ED6"/>
    <w:rsid w:val="004804E6"/>
    <w:rsid w:val="00481F1D"/>
    <w:rsid w:val="0048342D"/>
    <w:rsid w:val="00484755"/>
    <w:rsid w:val="00484868"/>
    <w:rsid w:val="00485F19"/>
    <w:rsid w:val="00487869"/>
    <w:rsid w:val="00487F91"/>
    <w:rsid w:val="004939B5"/>
    <w:rsid w:val="00493ACA"/>
    <w:rsid w:val="00493E2F"/>
    <w:rsid w:val="00494970"/>
    <w:rsid w:val="00494EF2"/>
    <w:rsid w:val="004A05AC"/>
    <w:rsid w:val="004A4E1E"/>
    <w:rsid w:val="004A59F7"/>
    <w:rsid w:val="004B110C"/>
    <w:rsid w:val="004B143E"/>
    <w:rsid w:val="004B26CD"/>
    <w:rsid w:val="004B3F7E"/>
    <w:rsid w:val="004B5767"/>
    <w:rsid w:val="004B6027"/>
    <w:rsid w:val="004B67F7"/>
    <w:rsid w:val="004B7366"/>
    <w:rsid w:val="004C2707"/>
    <w:rsid w:val="004C4839"/>
    <w:rsid w:val="004C4992"/>
    <w:rsid w:val="004C4A52"/>
    <w:rsid w:val="004C53D6"/>
    <w:rsid w:val="004C68CC"/>
    <w:rsid w:val="004C6CE6"/>
    <w:rsid w:val="004D1738"/>
    <w:rsid w:val="004D3D43"/>
    <w:rsid w:val="004D3EF3"/>
    <w:rsid w:val="004D6275"/>
    <w:rsid w:val="004D6B0B"/>
    <w:rsid w:val="004D6CFD"/>
    <w:rsid w:val="004D6EA3"/>
    <w:rsid w:val="004E0630"/>
    <w:rsid w:val="004E3232"/>
    <w:rsid w:val="004E4128"/>
    <w:rsid w:val="004E4675"/>
    <w:rsid w:val="004E4881"/>
    <w:rsid w:val="004F092F"/>
    <w:rsid w:val="004F2E59"/>
    <w:rsid w:val="004F3419"/>
    <w:rsid w:val="004F446D"/>
    <w:rsid w:val="00501417"/>
    <w:rsid w:val="005049A1"/>
    <w:rsid w:val="005069E4"/>
    <w:rsid w:val="00506C55"/>
    <w:rsid w:val="0051282F"/>
    <w:rsid w:val="00514272"/>
    <w:rsid w:val="005149EF"/>
    <w:rsid w:val="00514A85"/>
    <w:rsid w:val="005150AE"/>
    <w:rsid w:val="00517568"/>
    <w:rsid w:val="00520A5D"/>
    <w:rsid w:val="00521235"/>
    <w:rsid w:val="0052165F"/>
    <w:rsid w:val="00521B22"/>
    <w:rsid w:val="0052536B"/>
    <w:rsid w:val="00525A13"/>
    <w:rsid w:val="0052728F"/>
    <w:rsid w:val="00531236"/>
    <w:rsid w:val="005327C7"/>
    <w:rsid w:val="00537B39"/>
    <w:rsid w:val="00540354"/>
    <w:rsid w:val="005407B1"/>
    <w:rsid w:val="00541D95"/>
    <w:rsid w:val="00542D80"/>
    <w:rsid w:val="00543C36"/>
    <w:rsid w:val="00543C5D"/>
    <w:rsid w:val="00544181"/>
    <w:rsid w:val="00546132"/>
    <w:rsid w:val="005470EC"/>
    <w:rsid w:val="0055085C"/>
    <w:rsid w:val="00551367"/>
    <w:rsid w:val="0055269E"/>
    <w:rsid w:val="005532E0"/>
    <w:rsid w:val="005568E8"/>
    <w:rsid w:val="00563EA3"/>
    <w:rsid w:val="00564B32"/>
    <w:rsid w:val="00566246"/>
    <w:rsid w:val="00570ECC"/>
    <w:rsid w:val="00572123"/>
    <w:rsid w:val="0057330F"/>
    <w:rsid w:val="005751F1"/>
    <w:rsid w:val="00575C4B"/>
    <w:rsid w:val="00576CC1"/>
    <w:rsid w:val="005834FF"/>
    <w:rsid w:val="00585F1C"/>
    <w:rsid w:val="00586C35"/>
    <w:rsid w:val="00587DD4"/>
    <w:rsid w:val="00590A79"/>
    <w:rsid w:val="00590FC1"/>
    <w:rsid w:val="00592E51"/>
    <w:rsid w:val="005937B1"/>
    <w:rsid w:val="00593B0D"/>
    <w:rsid w:val="00594086"/>
    <w:rsid w:val="00597D84"/>
    <w:rsid w:val="005A094B"/>
    <w:rsid w:val="005B1756"/>
    <w:rsid w:val="005B2571"/>
    <w:rsid w:val="005B3241"/>
    <w:rsid w:val="005B32FB"/>
    <w:rsid w:val="005B4D65"/>
    <w:rsid w:val="005B6905"/>
    <w:rsid w:val="005B7A82"/>
    <w:rsid w:val="005C2DC4"/>
    <w:rsid w:val="005D1A30"/>
    <w:rsid w:val="005D1C00"/>
    <w:rsid w:val="005D3E93"/>
    <w:rsid w:val="005D4F3E"/>
    <w:rsid w:val="005D6533"/>
    <w:rsid w:val="005D73CF"/>
    <w:rsid w:val="005E052A"/>
    <w:rsid w:val="005E15EC"/>
    <w:rsid w:val="005E1733"/>
    <w:rsid w:val="005E1D56"/>
    <w:rsid w:val="005E201F"/>
    <w:rsid w:val="005E2993"/>
    <w:rsid w:val="005E30D2"/>
    <w:rsid w:val="005E5C16"/>
    <w:rsid w:val="005F2165"/>
    <w:rsid w:val="005F45EB"/>
    <w:rsid w:val="005F5040"/>
    <w:rsid w:val="005F51A5"/>
    <w:rsid w:val="005F5415"/>
    <w:rsid w:val="0060301F"/>
    <w:rsid w:val="006032B4"/>
    <w:rsid w:val="0060413C"/>
    <w:rsid w:val="0060689C"/>
    <w:rsid w:val="00607112"/>
    <w:rsid w:val="0061359C"/>
    <w:rsid w:val="00615B16"/>
    <w:rsid w:val="00616AD6"/>
    <w:rsid w:val="00617B05"/>
    <w:rsid w:val="00617E4E"/>
    <w:rsid w:val="00621F9A"/>
    <w:rsid w:val="0062256F"/>
    <w:rsid w:val="00622E89"/>
    <w:rsid w:val="0062573D"/>
    <w:rsid w:val="00625979"/>
    <w:rsid w:val="0062646E"/>
    <w:rsid w:val="006268F0"/>
    <w:rsid w:val="00630EDE"/>
    <w:rsid w:val="00630FD3"/>
    <w:rsid w:val="0063343C"/>
    <w:rsid w:val="00633698"/>
    <w:rsid w:val="006341BC"/>
    <w:rsid w:val="00636831"/>
    <w:rsid w:val="00641531"/>
    <w:rsid w:val="006419B6"/>
    <w:rsid w:val="0064350D"/>
    <w:rsid w:val="00647CF9"/>
    <w:rsid w:val="00647D57"/>
    <w:rsid w:val="00650174"/>
    <w:rsid w:val="00651775"/>
    <w:rsid w:val="00652E92"/>
    <w:rsid w:val="0066332D"/>
    <w:rsid w:val="00665F4F"/>
    <w:rsid w:val="006663B2"/>
    <w:rsid w:val="00667EE7"/>
    <w:rsid w:val="00671351"/>
    <w:rsid w:val="0067352E"/>
    <w:rsid w:val="006735C7"/>
    <w:rsid w:val="006735D7"/>
    <w:rsid w:val="00673B72"/>
    <w:rsid w:val="006746D0"/>
    <w:rsid w:val="00674B91"/>
    <w:rsid w:val="00681BD4"/>
    <w:rsid w:val="006835A9"/>
    <w:rsid w:val="00683E00"/>
    <w:rsid w:val="00684597"/>
    <w:rsid w:val="006907D1"/>
    <w:rsid w:val="00690AFD"/>
    <w:rsid w:val="00690FEC"/>
    <w:rsid w:val="00691E58"/>
    <w:rsid w:val="0069275C"/>
    <w:rsid w:val="00692F63"/>
    <w:rsid w:val="006937C4"/>
    <w:rsid w:val="00695BC8"/>
    <w:rsid w:val="00696933"/>
    <w:rsid w:val="006A4420"/>
    <w:rsid w:val="006A47A5"/>
    <w:rsid w:val="006A7333"/>
    <w:rsid w:val="006B0CF9"/>
    <w:rsid w:val="006B12C2"/>
    <w:rsid w:val="006B2294"/>
    <w:rsid w:val="006B234C"/>
    <w:rsid w:val="006B2F35"/>
    <w:rsid w:val="006B3146"/>
    <w:rsid w:val="006B5FE1"/>
    <w:rsid w:val="006C0760"/>
    <w:rsid w:val="006C3E92"/>
    <w:rsid w:val="006C4BC9"/>
    <w:rsid w:val="006C580F"/>
    <w:rsid w:val="006D10C7"/>
    <w:rsid w:val="006D3CB5"/>
    <w:rsid w:val="006D5754"/>
    <w:rsid w:val="006D5FA3"/>
    <w:rsid w:val="006D7DFB"/>
    <w:rsid w:val="006E00DF"/>
    <w:rsid w:val="006E02BE"/>
    <w:rsid w:val="006E05FA"/>
    <w:rsid w:val="006E4610"/>
    <w:rsid w:val="006E65C1"/>
    <w:rsid w:val="006F03A6"/>
    <w:rsid w:val="006F1A47"/>
    <w:rsid w:val="006F2215"/>
    <w:rsid w:val="006F2321"/>
    <w:rsid w:val="006F27F8"/>
    <w:rsid w:val="006F36AA"/>
    <w:rsid w:val="006F43A3"/>
    <w:rsid w:val="00700430"/>
    <w:rsid w:val="0070259D"/>
    <w:rsid w:val="00703021"/>
    <w:rsid w:val="007044BB"/>
    <w:rsid w:val="0070519B"/>
    <w:rsid w:val="00706DD2"/>
    <w:rsid w:val="007070A3"/>
    <w:rsid w:val="007072F3"/>
    <w:rsid w:val="00714CFF"/>
    <w:rsid w:val="00716910"/>
    <w:rsid w:val="00720338"/>
    <w:rsid w:val="00720560"/>
    <w:rsid w:val="007208BF"/>
    <w:rsid w:val="00720CF0"/>
    <w:rsid w:val="00722952"/>
    <w:rsid w:val="00723767"/>
    <w:rsid w:val="00726A12"/>
    <w:rsid w:val="0073109A"/>
    <w:rsid w:val="00731161"/>
    <w:rsid w:val="00731C05"/>
    <w:rsid w:val="00732DE1"/>
    <w:rsid w:val="007333C6"/>
    <w:rsid w:val="007365E3"/>
    <w:rsid w:val="0073683B"/>
    <w:rsid w:val="007368ED"/>
    <w:rsid w:val="0073731E"/>
    <w:rsid w:val="007374AE"/>
    <w:rsid w:val="007374CF"/>
    <w:rsid w:val="007374D6"/>
    <w:rsid w:val="00737836"/>
    <w:rsid w:val="00741C5A"/>
    <w:rsid w:val="00742058"/>
    <w:rsid w:val="00743EDF"/>
    <w:rsid w:val="00746946"/>
    <w:rsid w:val="00747C89"/>
    <w:rsid w:val="00750FB1"/>
    <w:rsid w:val="00752598"/>
    <w:rsid w:val="00753419"/>
    <w:rsid w:val="00753C19"/>
    <w:rsid w:val="00761208"/>
    <w:rsid w:val="007641CF"/>
    <w:rsid w:val="00764E6D"/>
    <w:rsid w:val="007665F3"/>
    <w:rsid w:val="00767B72"/>
    <w:rsid w:val="007727D1"/>
    <w:rsid w:val="00774EF3"/>
    <w:rsid w:val="00776226"/>
    <w:rsid w:val="007804FC"/>
    <w:rsid w:val="00783AA3"/>
    <w:rsid w:val="00784CD7"/>
    <w:rsid w:val="007853C3"/>
    <w:rsid w:val="00786E73"/>
    <w:rsid w:val="00786EFE"/>
    <w:rsid w:val="00787836"/>
    <w:rsid w:val="0079140D"/>
    <w:rsid w:val="00793AC8"/>
    <w:rsid w:val="007A1EC3"/>
    <w:rsid w:val="007A3BF6"/>
    <w:rsid w:val="007A5E04"/>
    <w:rsid w:val="007A7947"/>
    <w:rsid w:val="007B264E"/>
    <w:rsid w:val="007B47B9"/>
    <w:rsid w:val="007B48BF"/>
    <w:rsid w:val="007B4B3B"/>
    <w:rsid w:val="007B564D"/>
    <w:rsid w:val="007B635F"/>
    <w:rsid w:val="007C1574"/>
    <w:rsid w:val="007C1710"/>
    <w:rsid w:val="007C260C"/>
    <w:rsid w:val="007C3F32"/>
    <w:rsid w:val="007C4BDA"/>
    <w:rsid w:val="007C7630"/>
    <w:rsid w:val="007D1E96"/>
    <w:rsid w:val="007D29AD"/>
    <w:rsid w:val="007D3D4F"/>
    <w:rsid w:val="007D48D4"/>
    <w:rsid w:val="007D59D5"/>
    <w:rsid w:val="007D633F"/>
    <w:rsid w:val="007E0B40"/>
    <w:rsid w:val="007E148A"/>
    <w:rsid w:val="007E28A8"/>
    <w:rsid w:val="007E6019"/>
    <w:rsid w:val="007E6F45"/>
    <w:rsid w:val="007E7386"/>
    <w:rsid w:val="007E73C9"/>
    <w:rsid w:val="007F09FA"/>
    <w:rsid w:val="007F160C"/>
    <w:rsid w:val="007F1FED"/>
    <w:rsid w:val="007F217E"/>
    <w:rsid w:val="007F3042"/>
    <w:rsid w:val="007F3822"/>
    <w:rsid w:val="007F4A05"/>
    <w:rsid w:val="007F6657"/>
    <w:rsid w:val="00800189"/>
    <w:rsid w:val="008012F1"/>
    <w:rsid w:val="008019E1"/>
    <w:rsid w:val="008045A0"/>
    <w:rsid w:val="00804CA0"/>
    <w:rsid w:val="008051EB"/>
    <w:rsid w:val="00805372"/>
    <w:rsid w:val="0080665A"/>
    <w:rsid w:val="00806DDA"/>
    <w:rsid w:val="00812BA0"/>
    <w:rsid w:val="00814C68"/>
    <w:rsid w:val="00816176"/>
    <w:rsid w:val="00816D94"/>
    <w:rsid w:val="008254E5"/>
    <w:rsid w:val="008261FB"/>
    <w:rsid w:val="008305E7"/>
    <w:rsid w:val="00830913"/>
    <w:rsid w:val="00834DD1"/>
    <w:rsid w:val="00836FC7"/>
    <w:rsid w:val="00837DBE"/>
    <w:rsid w:val="008415A4"/>
    <w:rsid w:val="00843654"/>
    <w:rsid w:val="0084563B"/>
    <w:rsid w:val="00845F99"/>
    <w:rsid w:val="008473A4"/>
    <w:rsid w:val="0085135C"/>
    <w:rsid w:val="00851737"/>
    <w:rsid w:val="0085587A"/>
    <w:rsid w:val="00856856"/>
    <w:rsid w:val="00856A25"/>
    <w:rsid w:val="00856B18"/>
    <w:rsid w:val="00856DCA"/>
    <w:rsid w:val="008575C1"/>
    <w:rsid w:val="00857C8D"/>
    <w:rsid w:val="00862605"/>
    <w:rsid w:val="00862608"/>
    <w:rsid w:val="00862C50"/>
    <w:rsid w:val="00862D03"/>
    <w:rsid w:val="008632AD"/>
    <w:rsid w:val="00864EE3"/>
    <w:rsid w:val="008678E8"/>
    <w:rsid w:val="00874389"/>
    <w:rsid w:val="008751D3"/>
    <w:rsid w:val="00875CD7"/>
    <w:rsid w:val="00875F23"/>
    <w:rsid w:val="00876372"/>
    <w:rsid w:val="00884A15"/>
    <w:rsid w:val="00885A03"/>
    <w:rsid w:val="008869B4"/>
    <w:rsid w:val="0089052F"/>
    <w:rsid w:val="00890818"/>
    <w:rsid w:val="008971CD"/>
    <w:rsid w:val="00897FC5"/>
    <w:rsid w:val="008A1A36"/>
    <w:rsid w:val="008A20B3"/>
    <w:rsid w:val="008A20C7"/>
    <w:rsid w:val="008A2AD3"/>
    <w:rsid w:val="008A7489"/>
    <w:rsid w:val="008A7C8B"/>
    <w:rsid w:val="008B091F"/>
    <w:rsid w:val="008B094C"/>
    <w:rsid w:val="008B123A"/>
    <w:rsid w:val="008B3444"/>
    <w:rsid w:val="008B429C"/>
    <w:rsid w:val="008B44A0"/>
    <w:rsid w:val="008B47AF"/>
    <w:rsid w:val="008B5F60"/>
    <w:rsid w:val="008B69F7"/>
    <w:rsid w:val="008B70B7"/>
    <w:rsid w:val="008C17D1"/>
    <w:rsid w:val="008C1ED3"/>
    <w:rsid w:val="008C2071"/>
    <w:rsid w:val="008C22E8"/>
    <w:rsid w:val="008C2698"/>
    <w:rsid w:val="008C3DDD"/>
    <w:rsid w:val="008C687B"/>
    <w:rsid w:val="008C7369"/>
    <w:rsid w:val="008D1155"/>
    <w:rsid w:val="008D1F27"/>
    <w:rsid w:val="008D3753"/>
    <w:rsid w:val="008D55B7"/>
    <w:rsid w:val="008D634C"/>
    <w:rsid w:val="008D7681"/>
    <w:rsid w:val="008E05A9"/>
    <w:rsid w:val="008E45ED"/>
    <w:rsid w:val="008E607E"/>
    <w:rsid w:val="008F2939"/>
    <w:rsid w:val="008F327C"/>
    <w:rsid w:val="008F3842"/>
    <w:rsid w:val="008F637B"/>
    <w:rsid w:val="008F63EE"/>
    <w:rsid w:val="00901208"/>
    <w:rsid w:val="009025F1"/>
    <w:rsid w:val="00902606"/>
    <w:rsid w:val="00905F52"/>
    <w:rsid w:val="00906B99"/>
    <w:rsid w:val="00907E25"/>
    <w:rsid w:val="009119C8"/>
    <w:rsid w:val="00912916"/>
    <w:rsid w:val="009159F3"/>
    <w:rsid w:val="0091679B"/>
    <w:rsid w:val="00920055"/>
    <w:rsid w:val="00920965"/>
    <w:rsid w:val="00922909"/>
    <w:rsid w:val="009243FE"/>
    <w:rsid w:val="009251BE"/>
    <w:rsid w:val="00925392"/>
    <w:rsid w:val="00925C07"/>
    <w:rsid w:val="00926F92"/>
    <w:rsid w:val="00927576"/>
    <w:rsid w:val="00927B94"/>
    <w:rsid w:val="00930A70"/>
    <w:rsid w:val="0093269B"/>
    <w:rsid w:val="00933E2B"/>
    <w:rsid w:val="00934AB9"/>
    <w:rsid w:val="00934ECC"/>
    <w:rsid w:val="009354CC"/>
    <w:rsid w:val="00935B26"/>
    <w:rsid w:val="009364C3"/>
    <w:rsid w:val="00940232"/>
    <w:rsid w:val="00940DC9"/>
    <w:rsid w:val="00942855"/>
    <w:rsid w:val="009428F7"/>
    <w:rsid w:val="00943CA6"/>
    <w:rsid w:val="009443FD"/>
    <w:rsid w:val="0094523F"/>
    <w:rsid w:val="00945834"/>
    <w:rsid w:val="00950CAE"/>
    <w:rsid w:val="00951071"/>
    <w:rsid w:val="0095193E"/>
    <w:rsid w:val="00952433"/>
    <w:rsid w:val="00955EBA"/>
    <w:rsid w:val="00956B94"/>
    <w:rsid w:val="00957382"/>
    <w:rsid w:val="00957DBA"/>
    <w:rsid w:val="00960F5E"/>
    <w:rsid w:val="00961D0B"/>
    <w:rsid w:val="00963451"/>
    <w:rsid w:val="009664CC"/>
    <w:rsid w:val="00966C48"/>
    <w:rsid w:val="0097231D"/>
    <w:rsid w:val="00972F33"/>
    <w:rsid w:val="00975035"/>
    <w:rsid w:val="00975098"/>
    <w:rsid w:val="00976371"/>
    <w:rsid w:val="00984C89"/>
    <w:rsid w:val="00990A8F"/>
    <w:rsid w:val="00990C14"/>
    <w:rsid w:val="00995859"/>
    <w:rsid w:val="0099697B"/>
    <w:rsid w:val="00996A5B"/>
    <w:rsid w:val="009A014A"/>
    <w:rsid w:val="009A18D5"/>
    <w:rsid w:val="009A3CA7"/>
    <w:rsid w:val="009A4701"/>
    <w:rsid w:val="009A4C7A"/>
    <w:rsid w:val="009A5A16"/>
    <w:rsid w:val="009A6344"/>
    <w:rsid w:val="009A77DC"/>
    <w:rsid w:val="009B024D"/>
    <w:rsid w:val="009B0C6F"/>
    <w:rsid w:val="009B1CC0"/>
    <w:rsid w:val="009B297A"/>
    <w:rsid w:val="009B3D68"/>
    <w:rsid w:val="009B5300"/>
    <w:rsid w:val="009C1C9D"/>
    <w:rsid w:val="009C3ECC"/>
    <w:rsid w:val="009C7DC1"/>
    <w:rsid w:val="009D0DF8"/>
    <w:rsid w:val="009D13B8"/>
    <w:rsid w:val="009D1C9A"/>
    <w:rsid w:val="009D2027"/>
    <w:rsid w:val="009D2649"/>
    <w:rsid w:val="009D42F6"/>
    <w:rsid w:val="009D5BEE"/>
    <w:rsid w:val="009D5BF3"/>
    <w:rsid w:val="009D63FF"/>
    <w:rsid w:val="009E03D4"/>
    <w:rsid w:val="009E0E96"/>
    <w:rsid w:val="009E138B"/>
    <w:rsid w:val="009E2B08"/>
    <w:rsid w:val="009E5E0D"/>
    <w:rsid w:val="009E6B65"/>
    <w:rsid w:val="009F19E6"/>
    <w:rsid w:val="009F1FB9"/>
    <w:rsid w:val="009F2510"/>
    <w:rsid w:val="009F39BA"/>
    <w:rsid w:val="009F53E1"/>
    <w:rsid w:val="009F63C7"/>
    <w:rsid w:val="009F7308"/>
    <w:rsid w:val="009F7D29"/>
    <w:rsid w:val="00A030FF"/>
    <w:rsid w:val="00A07FB2"/>
    <w:rsid w:val="00A105DA"/>
    <w:rsid w:val="00A106A5"/>
    <w:rsid w:val="00A11F28"/>
    <w:rsid w:val="00A1285F"/>
    <w:rsid w:val="00A17467"/>
    <w:rsid w:val="00A1777B"/>
    <w:rsid w:val="00A17781"/>
    <w:rsid w:val="00A17820"/>
    <w:rsid w:val="00A17F2D"/>
    <w:rsid w:val="00A20472"/>
    <w:rsid w:val="00A21909"/>
    <w:rsid w:val="00A21EF5"/>
    <w:rsid w:val="00A2314A"/>
    <w:rsid w:val="00A23AD9"/>
    <w:rsid w:val="00A24ED5"/>
    <w:rsid w:val="00A264FF"/>
    <w:rsid w:val="00A2700D"/>
    <w:rsid w:val="00A30259"/>
    <w:rsid w:val="00A31DD4"/>
    <w:rsid w:val="00A34AEC"/>
    <w:rsid w:val="00A356F4"/>
    <w:rsid w:val="00A37527"/>
    <w:rsid w:val="00A40471"/>
    <w:rsid w:val="00A40A9E"/>
    <w:rsid w:val="00A425AC"/>
    <w:rsid w:val="00A44195"/>
    <w:rsid w:val="00A444B4"/>
    <w:rsid w:val="00A453C9"/>
    <w:rsid w:val="00A45560"/>
    <w:rsid w:val="00A46F6E"/>
    <w:rsid w:val="00A47358"/>
    <w:rsid w:val="00A47676"/>
    <w:rsid w:val="00A50CFD"/>
    <w:rsid w:val="00A53DA8"/>
    <w:rsid w:val="00A54EA6"/>
    <w:rsid w:val="00A57071"/>
    <w:rsid w:val="00A60FD9"/>
    <w:rsid w:val="00A62A68"/>
    <w:rsid w:val="00A63345"/>
    <w:rsid w:val="00A64F46"/>
    <w:rsid w:val="00A70556"/>
    <w:rsid w:val="00A711CE"/>
    <w:rsid w:val="00A718FD"/>
    <w:rsid w:val="00A75162"/>
    <w:rsid w:val="00A75A87"/>
    <w:rsid w:val="00A75FB0"/>
    <w:rsid w:val="00A7698C"/>
    <w:rsid w:val="00A81A2F"/>
    <w:rsid w:val="00A81FF9"/>
    <w:rsid w:val="00A82392"/>
    <w:rsid w:val="00A83E60"/>
    <w:rsid w:val="00A840BC"/>
    <w:rsid w:val="00A85F65"/>
    <w:rsid w:val="00A86A43"/>
    <w:rsid w:val="00A902FE"/>
    <w:rsid w:val="00A90800"/>
    <w:rsid w:val="00A932BF"/>
    <w:rsid w:val="00A96A24"/>
    <w:rsid w:val="00AA3FA9"/>
    <w:rsid w:val="00AA480C"/>
    <w:rsid w:val="00AA4B1C"/>
    <w:rsid w:val="00AA6DE0"/>
    <w:rsid w:val="00AA6E6F"/>
    <w:rsid w:val="00AA7799"/>
    <w:rsid w:val="00AB04B9"/>
    <w:rsid w:val="00AB148E"/>
    <w:rsid w:val="00AB489F"/>
    <w:rsid w:val="00AB71EA"/>
    <w:rsid w:val="00AC005B"/>
    <w:rsid w:val="00AC03B1"/>
    <w:rsid w:val="00AC164D"/>
    <w:rsid w:val="00AC299D"/>
    <w:rsid w:val="00AC3031"/>
    <w:rsid w:val="00AC3C0E"/>
    <w:rsid w:val="00AC47C4"/>
    <w:rsid w:val="00AC631D"/>
    <w:rsid w:val="00AD4ACB"/>
    <w:rsid w:val="00AD523D"/>
    <w:rsid w:val="00AD5AB8"/>
    <w:rsid w:val="00AE0E3A"/>
    <w:rsid w:val="00AE0F8B"/>
    <w:rsid w:val="00AE2993"/>
    <w:rsid w:val="00AE3024"/>
    <w:rsid w:val="00AE718D"/>
    <w:rsid w:val="00AE794D"/>
    <w:rsid w:val="00AF088B"/>
    <w:rsid w:val="00AF309E"/>
    <w:rsid w:val="00AF338C"/>
    <w:rsid w:val="00AF36DF"/>
    <w:rsid w:val="00AF3EF0"/>
    <w:rsid w:val="00AF4F0E"/>
    <w:rsid w:val="00AF52CD"/>
    <w:rsid w:val="00B00D9A"/>
    <w:rsid w:val="00B00DE6"/>
    <w:rsid w:val="00B07175"/>
    <w:rsid w:val="00B07428"/>
    <w:rsid w:val="00B07BBE"/>
    <w:rsid w:val="00B10032"/>
    <w:rsid w:val="00B1099E"/>
    <w:rsid w:val="00B10FDF"/>
    <w:rsid w:val="00B13A99"/>
    <w:rsid w:val="00B13ED5"/>
    <w:rsid w:val="00B15E53"/>
    <w:rsid w:val="00B16A2B"/>
    <w:rsid w:val="00B16F52"/>
    <w:rsid w:val="00B177DA"/>
    <w:rsid w:val="00B2122E"/>
    <w:rsid w:val="00B22729"/>
    <w:rsid w:val="00B2383F"/>
    <w:rsid w:val="00B23C2C"/>
    <w:rsid w:val="00B26936"/>
    <w:rsid w:val="00B2771A"/>
    <w:rsid w:val="00B27917"/>
    <w:rsid w:val="00B27F9D"/>
    <w:rsid w:val="00B332CC"/>
    <w:rsid w:val="00B33F90"/>
    <w:rsid w:val="00B340F2"/>
    <w:rsid w:val="00B34FF9"/>
    <w:rsid w:val="00B3640A"/>
    <w:rsid w:val="00B37B82"/>
    <w:rsid w:val="00B40FFA"/>
    <w:rsid w:val="00B42541"/>
    <w:rsid w:val="00B43673"/>
    <w:rsid w:val="00B43A82"/>
    <w:rsid w:val="00B43FF9"/>
    <w:rsid w:val="00B441F5"/>
    <w:rsid w:val="00B4421A"/>
    <w:rsid w:val="00B444E0"/>
    <w:rsid w:val="00B447EF"/>
    <w:rsid w:val="00B448F5"/>
    <w:rsid w:val="00B45307"/>
    <w:rsid w:val="00B46518"/>
    <w:rsid w:val="00B50A23"/>
    <w:rsid w:val="00B52109"/>
    <w:rsid w:val="00B544E3"/>
    <w:rsid w:val="00B550C0"/>
    <w:rsid w:val="00B5592D"/>
    <w:rsid w:val="00B60195"/>
    <w:rsid w:val="00B625C1"/>
    <w:rsid w:val="00B63CE5"/>
    <w:rsid w:val="00B651F0"/>
    <w:rsid w:val="00B6522A"/>
    <w:rsid w:val="00B70642"/>
    <w:rsid w:val="00B7242C"/>
    <w:rsid w:val="00B73698"/>
    <w:rsid w:val="00B74363"/>
    <w:rsid w:val="00B74659"/>
    <w:rsid w:val="00B7468F"/>
    <w:rsid w:val="00B7484F"/>
    <w:rsid w:val="00B75C0B"/>
    <w:rsid w:val="00B76AB9"/>
    <w:rsid w:val="00B8194A"/>
    <w:rsid w:val="00B82CEE"/>
    <w:rsid w:val="00B85480"/>
    <w:rsid w:val="00B8595A"/>
    <w:rsid w:val="00B85BE1"/>
    <w:rsid w:val="00B943C0"/>
    <w:rsid w:val="00B9441F"/>
    <w:rsid w:val="00B96940"/>
    <w:rsid w:val="00BA3589"/>
    <w:rsid w:val="00BA50DA"/>
    <w:rsid w:val="00BA59AA"/>
    <w:rsid w:val="00BB031D"/>
    <w:rsid w:val="00BB28BF"/>
    <w:rsid w:val="00BB3FF1"/>
    <w:rsid w:val="00BB4432"/>
    <w:rsid w:val="00BB619F"/>
    <w:rsid w:val="00BB6E8A"/>
    <w:rsid w:val="00BB7B02"/>
    <w:rsid w:val="00BB7DCB"/>
    <w:rsid w:val="00BB7E59"/>
    <w:rsid w:val="00BC00A1"/>
    <w:rsid w:val="00BC2799"/>
    <w:rsid w:val="00BC4C24"/>
    <w:rsid w:val="00BC5F0E"/>
    <w:rsid w:val="00BD0C0B"/>
    <w:rsid w:val="00BD2188"/>
    <w:rsid w:val="00BD32E6"/>
    <w:rsid w:val="00BD3EB1"/>
    <w:rsid w:val="00BD4214"/>
    <w:rsid w:val="00BD54B7"/>
    <w:rsid w:val="00BD5502"/>
    <w:rsid w:val="00BD610A"/>
    <w:rsid w:val="00BD644D"/>
    <w:rsid w:val="00BD6EF3"/>
    <w:rsid w:val="00BE25C0"/>
    <w:rsid w:val="00BE3330"/>
    <w:rsid w:val="00BE55A4"/>
    <w:rsid w:val="00BE55B2"/>
    <w:rsid w:val="00BE5634"/>
    <w:rsid w:val="00BE6672"/>
    <w:rsid w:val="00BF12A1"/>
    <w:rsid w:val="00BF2570"/>
    <w:rsid w:val="00BF2C43"/>
    <w:rsid w:val="00BF5AD9"/>
    <w:rsid w:val="00BF5F1A"/>
    <w:rsid w:val="00BF7138"/>
    <w:rsid w:val="00BF76F5"/>
    <w:rsid w:val="00C004FA"/>
    <w:rsid w:val="00C01832"/>
    <w:rsid w:val="00C05C27"/>
    <w:rsid w:val="00C06388"/>
    <w:rsid w:val="00C1047A"/>
    <w:rsid w:val="00C129A8"/>
    <w:rsid w:val="00C1346D"/>
    <w:rsid w:val="00C13EA1"/>
    <w:rsid w:val="00C13FEB"/>
    <w:rsid w:val="00C14B59"/>
    <w:rsid w:val="00C200E7"/>
    <w:rsid w:val="00C21143"/>
    <w:rsid w:val="00C22363"/>
    <w:rsid w:val="00C23A2C"/>
    <w:rsid w:val="00C23C75"/>
    <w:rsid w:val="00C24113"/>
    <w:rsid w:val="00C25925"/>
    <w:rsid w:val="00C26859"/>
    <w:rsid w:val="00C30184"/>
    <w:rsid w:val="00C30CA6"/>
    <w:rsid w:val="00C31893"/>
    <w:rsid w:val="00C3449C"/>
    <w:rsid w:val="00C35778"/>
    <w:rsid w:val="00C41B9E"/>
    <w:rsid w:val="00C437E9"/>
    <w:rsid w:val="00C44FDD"/>
    <w:rsid w:val="00C4572A"/>
    <w:rsid w:val="00C47047"/>
    <w:rsid w:val="00C50DB4"/>
    <w:rsid w:val="00C5768D"/>
    <w:rsid w:val="00C63569"/>
    <w:rsid w:val="00C6528C"/>
    <w:rsid w:val="00C6529A"/>
    <w:rsid w:val="00C656F6"/>
    <w:rsid w:val="00C660C0"/>
    <w:rsid w:val="00C66870"/>
    <w:rsid w:val="00C73394"/>
    <w:rsid w:val="00C73581"/>
    <w:rsid w:val="00C763FB"/>
    <w:rsid w:val="00C77585"/>
    <w:rsid w:val="00C80FAC"/>
    <w:rsid w:val="00C8237E"/>
    <w:rsid w:val="00C8378C"/>
    <w:rsid w:val="00C85FC3"/>
    <w:rsid w:val="00C8637E"/>
    <w:rsid w:val="00C90C1E"/>
    <w:rsid w:val="00C90CD0"/>
    <w:rsid w:val="00C9359C"/>
    <w:rsid w:val="00C9532D"/>
    <w:rsid w:val="00C95346"/>
    <w:rsid w:val="00C9572F"/>
    <w:rsid w:val="00C95D14"/>
    <w:rsid w:val="00CA0BC4"/>
    <w:rsid w:val="00CA0FB2"/>
    <w:rsid w:val="00CA23B7"/>
    <w:rsid w:val="00CA27CD"/>
    <w:rsid w:val="00CA2EF9"/>
    <w:rsid w:val="00CA37A4"/>
    <w:rsid w:val="00CA496B"/>
    <w:rsid w:val="00CA58CA"/>
    <w:rsid w:val="00CB0E9E"/>
    <w:rsid w:val="00CB347B"/>
    <w:rsid w:val="00CB3B1F"/>
    <w:rsid w:val="00CB5082"/>
    <w:rsid w:val="00CB5749"/>
    <w:rsid w:val="00CB5B95"/>
    <w:rsid w:val="00CB79BB"/>
    <w:rsid w:val="00CC08CD"/>
    <w:rsid w:val="00CC241E"/>
    <w:rsid w:val="00CC2540"/>
    <w:rsid w:val="00CC319A"/>
    <w:rsid w:val="00CC35B0"/>
    <w:rsid w:val="00CC7A37"/>
    <w:rsid w:val="00CD08A2"/>
    <w:rsid w:val="00CD0C3D"/>
    <w:rsid w:val="00CD4264"/>
    <w:rsid w:val="00CD47FF"/>
    <w:rsid w:val="00CD52E6"/>
    <w:rsid w:val="00CD79EE"/>
    <w:rsid w:val="00CE0E9D"/>
    <w:rsid w:val="00CE187B"/>
    <w:rsid w:val="00CE1EB7"/>
    <w:rsid w:val="00CE4681"/>
    <w:rsid w:val="00CE6EC7"/>
    <w:rsid w:val="00CE72CE"/>
    <w:rsid w:val="00CE7F5A"/>
    <w:rsid w:val="00CF0A66"/>
    <w:rsid w:val="00CF42A1"/>
    <w:rsid w:val="00D00507"/>
    <w:rsid w:val="00D00A33"/>
    <w:rsid w:val="00D01472"/>
    <w:rsid w:val="00D034FB"/>
    <w:rsid w:val="00D0363B"/>
    <w:rsid w:val="00D03E0A"/>
    <w:rsid w:val="00D06503"/>
    <w:rsid w:val="00D10220"/>
    <w:rsid w:val="00D122E9"/>
    <w:rsid w:val="00D13C8D"/>
    <w:rsid w:val="00D202F8"/>
    <w:rsid w:val="00D20C84"/>
    <w:rsid w:val="00D217A3"/>
    <w:rsid w:val="00D22A70"/>
    <w:rsid w:val="00D23467"/>
    <w:rsid w:val="00D266E7"/>
    <w:rsid w:val="00D26E3A"/>
    <w:rsid w:val="00D32E1C"/>
    <w:rsid w:val="00D339F5"/>
    <w:rsid w:val="00D33B93"/>
    <w:rsid w:val="00D3496C"/>
    <w:rsid w:val="00D40552"/>
    <w:rsid w:val="00D415E3"/>
    <w:rsid w:val="00D4496C"/>
    <w:rsid w:val="00D44AB6"/>
    <w:rsid w:val="00D4588E"/>
    <w:rsid w:val="00D45BB2"/>
    <w:rsid w:val="00D50972"/>
    <w:rsid w:val="00D50989"/>
    <w:rsid w:val="00D51D97"/>
    <w:rsid w:val="00D51D9D"/>
    <w:rsid w:val="00D53C05"/>
    <w:rsid w:val="00D56684"/>
    <w:rsid w:val="00D5725A"/>
    <w:rsid w:val="00D57A0D"/>
    <w:rsid w:val="00D61D8E"/>
    <w:rsid w:val="00D663C8"/>
    <w:rsid w:val="00D71907"/>
    <w:rsid w:val="00D71B66"/>
    <w:rsid w:val="00D756AF"/>
    <w:rsid w:val="00D765D0"/>
    <w:rsid w:val="00D773C9"/>
    <w:rsid w:val="00D77827"/>
    <w:rsid w:val="00D80782"/>
    <w:rsid w:val="00D81698"/>
    <w:rsid w:val="00D81BE3"/>
    <w:rsid w:val="00D84DB2"/>
    <w:rsid w:val="00D8595C"/>
    <w:rsid w:val="00D85FD1"/>
    <w:rsid w:val="00D90355"/>
    <w:rsid w:val="00D90C4A"/>
    <w:rsid w:val="00D90EF5"/>
    <w:rsid w:val="00D91A53"/>
    <w:rsid w:val="00D94BE1"/>
    <w:rsid w:val="00D94EC6"/>
    <w:rsid w:val="00D96620"/>
    <w:rsid w:val="00D97411"/>
    <w:rsid w:val="00DA0446"/>
    <w:rsid w:val="00DA1C87"/>
    <w:rsid w:val="00DA3BE3"/>
    <w:rsid w:val="00DA5542"/>
    <w:rsid w:val="00DB092C"/>
    <w:rsid w:val="00DB67A0"/>
    <w:rsid w:val="00DB7862"/>
    <w:rsid w:val="00DB7CF0"/>
    <w:rsid w:val="00DC20C3"/>
    <w:rsid w:val="00DC37E2"/>
    <w:rsid w:val="00DC39E8"/>
    <w:rsid w:val="00DC598D"/>
    <w:rsid w:val="00DD3E65"/>
    <w:rsid w:val="00DD64BB"/>
    <w:rsid w:val="00DE06E9"/>
    <w:rsid w:val="00DE3EC1"/>
    <w:rsid w:val="00DE50EC"/>
    <w:rsid w:val="00DF22E3"/>
    <w:rsid w:val="00DF4031"/>
    <w:rsid w:val="00DF62A6"/>
    <w:rsid w:val="00E0061D"/>
    <w:rsid w:val="00E0140F"/>
    <w:rsid w:val="00E01FDF"/>
    <w:rsid w:val="00E03315"/>
    <w:rsid w:val="00E05A4B"/>
    <w:rsid w:val="00E12474"/>
    <w:rsid w:val="00E214D7"/>
    <w:rsid w:val="00E2487C"/>
    <w:rsid w:val="00E24AAA"/>
    <w:rsid w:val="00E24B70"/>
    <w:rsid w:val="00E25EF2"/>
    <w:rsid w:val="00E26276"/>
    <w:rsid w:val="00E30DE7"/>
    <w:rsid w:val="00E33734"/>
    <w:rsid w:val="00E3553A"/>
    <w:rsid w:val="00E36939"/>
    <w:rsid w:val="00E408F1"/>
    <w:rsid w:val="00E432E3"/>
    <w:rsid w:val="00E452D0"/>
    <w:rsid w:val="00E464B7"/>
    <w:rsid w:val="00E47900"/>
    <w:rsid w:val="00E5017B"/>
    <w:rsid w:val="00E50756"/>
    <w:rsid w:val="00E50D15"/>
    <w:rsid w:val="00E54510"/>
    <w:rsid w:val="00E547B6"/>
    <w:rsid w:val="00E552F3"/>
    <w:rsid w:val="00E55342"/>
    <w:rsid w:val="00E565C9"/>
    <w:rsid w:val="00E62A13"/>
    <w:rsid w:val="00E63591"/>
    <w:rsid w:val="00E6533A"/>
    <w:rsid w:val="00E723F3"/>
    <w:rsid w:val="00E7457A"/>
    <w:rsid w:val="00E74781"/>
    <w:rsid w:val="00E749D3"/>
    <w:rsid w:val="00E74AB7"/>
    <w:rsid w:val="00E753E1"/>
    <w:rsid w:val="00E77A81"/>
    <w:rsid w:val="00E80831"/>
    <w:rsid w:val="00E8129A"/>
    <w:rsid w:val="00E82746"/>
    <w:rsid w:val="00E83A32"/>
    <w:rsid w:val="00E870CE"/>
    <w:rsid w:val="00E87258"/>
    <w:rsid w:val="00E9124B"/>
    <w:rsid w:val="00E91E9D"/>
    <w:rsid w:val="00E93304"/>
    <w:rsid w:val="00E93883"/>
    <w:rsid w:val="00E93DEF"/>
    <w:rsid w:val="00E96241"/>
    <w:rsid w:val="00EA5958"/>
    <w:rsid w:val="00EB050B"/>
    <w:rsid w:val="00EB2FF6"/>
    <w:rsid w:val="00EB3B32"/>
    <w:rsid w:val="00EB4A29"/>
    <w:rsid w:val="00EB6244"/>
    <w:rsid w:val="00EC1721"/>
    <w:rsid w:val="00EC2D97"/>
    <w:rsid w:val="00EC2F75"/>
    <w:rsid w:val="00EC365F"/>
    <w:rsid w:val="00EC3693"/>
    <w:rsid w:val="00EC605D"/>
    <w:rsid w:val="00EC7700"/>
    <w:rsid w:val="00EC7DC8"/>
    <w:rsid w:val="00ED3BC0"/>
    <w:rsid w:val="00ED3C90"/>
    <w:rsid w:val="00ED578F"/>
    <w:rsid w:val="00ED7F5C"/>
    <w:rsid w:val="00EE20B3"/>
    <w:rsid w:val="00EE25C0"/>
    <w:rsid w:val="00EE612B"/>
    <w:rsid w:val="00EF032B"/>
    <w:rsid w:val="00F00E71"/>
    <w:rsid w:val="00F0109A"/>
    <w:rsid w:val="00F0250B"/>
    <w:rsid w:val="00F02A34"/>
    <w:rsid w:val="00F02E22"/>
    <w:rsid w:val="00F03C99"/>
    <w:rsid w:val="00F04513"/>
    <w:rsid w:val="00F04C46"/>
    <w:rsid w:val="00F07395"/>
    <w:rsid w:val="00F122EB"/>
    <w:rsid w:val="00F12799"/>
    <w:rsid w:val="00F15B6E"/>
    <w:rsid w:val="00F15BC4"/>
    <w:rsid w:val="00F15D4B"/>
    <w:rsid w:val="00F160FF"/>
    <w:rsid w:val="00F16707"/>
    <w:rsid w:val="00F16974"/>
    <w:rsid w:val="00F1763E"/>
    <w:rsid w:val="00F22DCF"/>
    <w:rsid w:val="00F24CA8"/>
    <w:rsid w:val="00F25A88"/>
    <w:rsid w:val="00F275E0"/>
    <w:rsid w:val="00F31C42"/>
    <w:rsid w:val="00F32499"/>
    <w:rsid w:val="00F32548"/>
    <w:rsid w:val="00F32CF7"/>
    <w:rsid w:val="00F33392"/>
    <w:rsid w:val="00F3659B"/>
    <w:rsid w:val="00F4003B"/>
    <w:rsid w:val="00F40DB8"/>
    <w:rsid w:val="00F43F7A"/>
    <w:rsid w:val="00F460CF"/>
    <w:rsid w:val="00F46738"/>
    <w:rsid w:val="00F46AE2"/>
    <w:rsid w:val="00F46E3E"/>
    <w:rsid w:val="00F5036F"/>
    <w:rsid w:val="00F50F91"/>
    <w:rsid w:val="00F55F4D"/>
    <w:rsid w:val="00F5720C"/>
    <w:rsid w:val="00F57466"/>
    <w:rsid w:val="00F62B91"/>
    <w:rsid w:val="00F64DDD"/>
    <w:rsid w:val="00F654C8"/>
    <w:rsid w:val="00F65EF3"/>
    <w:rsid w:val="00F66862"/>
    <w:rsid w:val="00F706DF"/>
    <w:rsid w:val="00F71127"/>
    <w:rsid w:val="00F77AD9"/>
    <w:rsid w:val="00F80BC8"/>
    <w:rsid w:val="00F82561"/>
    <w:rsid w:val="00F828C9"/>
    <w:rsid w:val="00F862D5"/>
    <w:rsid w:val="00F86F43"/>
    <w:rsid w:val="00F871DE"/>
    <w:rsid w:val="00F90A95"/>
    <w:rsid w:val="00F90A99"/>
    <w:rsid w:val="00F92E2D"/>
    <w:rsid w:val="00F97D88"/>
    <w:rsid w:val="00FA1A37"/>
    <w:rsid w:val="00FA3DF2"/>
    <w:rsid w:val="00FA41CD"/>
    <w:rsid w:val="00FA41F1"/>
    <w:rsid w:val="00FA52DD"/>
    <w:rsid w:val="00FA5DD1"/>
    <w:rsid w:val="00FA6266"/>
    <w:rsid w:val="00FA738C"/>
    <w:rsid w:val="00FB01AE"/>
    <w:rsid w:val="00FB10FC"/>
    <w:rsid w:val="00FB25FD"/>
    <w:rsid w:val="00FB581A"/>
    <w:rsid w:val="00FB6097"/>
    <w:rsid w:val="00FB6F78"/>
    <w:rsid w:val="00FC0C74"/>
    <w:rsid w:val="00FC103C"/>
    <w:rsid w:val="00FC178D"/>
    <w:rsid w:val="00FC17B5"/>
    <w:rsid w:val="00FC63C5"/>
    <w:rsid w:val="00FC64C4"/>
    <w:rsid w:val="00FC6F64"/>
    <w:rsid w:val="00FD329D"/>
    <w:rsid w:val="00FD730B"/>
    <w:rsid w:val="00FE0799"/>
    <w:rsid w:val="00FE120F"/>
    <w:rsid w:val="00FE3CCD"/>
    <w:rsid w:val="00FE3E51"/>
    <w:rsid w:val="00FE4A36"/>
    <w:rsid w:val="00FE5178"/>
    <w:rsid w:val="00FE7F32"/>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6C3DE10F-134E-49EA-92B2-F22B18DF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1517500451">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 w:id="652833274">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508715115">
          <w:marLeft w:val="0"/>
          <w:marRight w:val="0"/>
          <w:marTop w:val="0"/>
          <w:marBottom w:val="0"/>
          <w:divBdr>
            <w:top w:val="none" w:sz="0" w:space="0" w:color="auto"/>
            <w:left w:val="none" w:sz="0" w:space="0" w:color="auto"/>
            <w:bottom w:val="none" w:sz="0" w:space="0" w:color="auto"/>
            <w:right w:val="none" w:sz="0" w:space="0" w:color="auto"/>
          </w:divBdr>
        </w:div>
        <w:div w:id="441267961">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1082487130">
          <w:marLeft w:val="0"/>
          <w:marRight w:val="0"/>
          <w:marTop w:val="0"/>
          <w:marBottom w:val="0"/>
          <w:divBdr>
            <w:top w:val="none" w:sz="0" w:space="0" w:color="auto"/>
            <w:left w:val="none" w:sz="0" w:space="0" w:color="auto"/>
            <w:bottom w:val="none" w:sz="0" w:space="0" w:color="auto"/>
            <w:right w:val="none" w:sz="0" w:space="0" w:color="auto"/>
          </w:divBdr>
        </w:div>
        <w:div w:id="648752917">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sChild>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00342931">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861832">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2043283561">
          <w:marLeft w:val="0"/>
          <w:marRight w:val="0"/>
          <w:marTop w:val="0"/>
          <w:marBottom w:val="0"/>
          <w:divBdr>
            <w:top w:val="none" w:sz="0" w:space="0" w:color="auto"/>
            <w:left w:val="none" w:sz="0" w:space="0" w:color="auto"/>
            <w:bottom w:val="none" w:sz="0" w:space="0" w:color="auto"/>
            <w:right w:val="none" w:sz="0" w:space="0" w:color="auto"/>
          </w:divBdr>
        </w:div>
        <w:div w:id="1643149464">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781455822">
          <w:marLeft w:val="0"/>
          <w:marRight w:val="0"/>
          <w:marTop w:val="0"/>
          <w:marBottom w:val="0"/>
          <w:divBdr>
            <w:top w:val="none" w:sz="0" w:space="0" w:color="auto"/>
            <w:left w:val="none" w:sz="0" w:space="0" w:color="auto"/>
            <w:bottom w:val="none" w:sz="0" w:space="0" w:color="auto"/>
            <w:right w:val="none" w:sz="0" w:space="0" w:color="auto"/>
          </w:divBdr>
        </w:div>
        <w:div w:id="221605563">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16146593">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85617841">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 w:id="138034110">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1387607511">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238098486">
          <w:marLeft w:val="0"/>
          <w:marRight w:val="0"/>
          <w:marTop w:val="0"/>
          <w:marBottom w:val="0"/>
          <w:divBdr>
            <w:top w:val="none" w:sz="0" w:space="0" w:color="auto"/>
            <w:left w:val="none" w:sz="0" w:space="0" w:color="auto"/>
            <w:bottom w:val="none" w:sz="0" w:space="0" w:color="auto"/>
            <w:right w:val="none" w:sz="0" w:space="0" w:color="auto"/>
          </w:divBdr>
        </w:div>
      </w:divsChild>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137138896">
          <w:marLeft w:val="0"/>
          <w:marRight w:val="0"/>
          <w:marTop w:val="0"/>
          <w:marBottom w:val="0"/>
          <w:divBdr>
            <w:top w:val="none" w:sz="0" w:space="0" w:color="auto"/>
            <w:left w:val="none" w:sz="0" w:space="0" w:color="auto"/>
            <w:bottom w:val="none" w:sz="0" w:space="0" w:color="auto"/>
            <w:right w:val="none" w:sz="0" w:space="0" w:color="auto"/>
          </w:divBdr>
        </w:div>
        <w:div w:id="290944009">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1161390996">
          <w:marLeft w:val="0"/>
          <w:marRight w:val="0"/>
          <w:marTop w:val="0"/>
          <w:marBottom w:val="0"/>
          <w:divBdr>
            <w:top w:val="none" w:sz="0" w:space="0" w:color="auto"/>
            <w:left w:val="none" w:sz="0" w:space="0" w:color="auto"/>
            <w:bottom w:val="none" w:sz="0" w:space="0" w:color="auto"/>
            <w:right w:val="none" w:sz="0" w:space="0" w:color="auto"/>
          </w:divBdr>
        </w:div>
        <w:div w:id="990058647">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1737781684">
          <w:marLeft w:val="0"/>
          <w:marRight w:val="0"/>
          <w:marTop w:val="0"/>
          <w:marBottom w:val="0"/>
          <w:divBdr>
            <w:top w:val="none" w:sz="0" w:space="0" w:color="auto"/>
            <w:left w:val="none" w:sz="0" w:space="0" w:color="auto"/>
            <w:bottom w:val="none" w:sz="0" w:space="0" w:color="auto"/>
            <w:right w:val="none" w:sz="0" w:space="0" w:color="auto"/>
          </w:divBdr>
        </w:div>
        <w:div w:id="585576168">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80843077">
          <w:marLeft w:val="0"/>
          <w:marRight w:val="0"/>
          <w:marTop w:val="0"/>
          <w:marBottom w:val="0"/>
          <w:divBdr>
            <w:top w:val="none" w:sz="0" w:space="0" w:color="auto"/>
            <w:left w:val="none" w:sz="0" w:space="0" w:color="auto"/>
            <w:bottom w:val="none" w:sz="0" w:space="0" w:color="auto"/>
            <w:right w:val="none" w:sz="0" w:space="0" w:color="auto"/>
          </w:divBdr>
        </w:div>
        <w:div w:id="23679349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1783457955">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339818050">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543905043">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2103837205">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519121877">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150491041">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1650013268">
          <w:marLeft w:val="0"/>
          <w:marRight w:val="0"/>
          <w:marTop w:val="0"/>
          <w:marBottom w:val="0"/>
          <w:divBdr>
            <w:top w:val="none" w:sz="0" w:space="0" w:color="auto"/>
            <w:left w:val="none" w:sz="0" w:space="0" w:color="auto"/>
            <w:bottom w:val="none" w:sz="0" w:space="0" w:color="auto"/>
            <w:right w:val="none" w:sz="0" w:space="0" w:color="auto"/>
          </w:divBdr>
        </w:div>
        <w:div w:id="257520005">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656838232">
          <w:marLeft w:val="0"/>
          <w:marRight w:val="0"/>
          <w:marTop w:val="0"/>
          <w:marBottom w:val="0"/>
          <w:divBdr>
            <w:top w:val="none" w:sz="0" w:space="0" w:color="auto"/>
            <w:left w:val="none" w:sz="0" w:space="0" w:color="auto"/>
            <w:bottom w:val="none" w:sz="0" w:space="0" w:color="auto"/>
            <w:right w:val="none" w:sz="0" w:space="0" w:color="auto"/>
          </w:divBdr>
        </w:div>
        <w:div w:id="1192187459">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84">
          <w:marLeft w:val="0"/>
          <w:marRight w:val="0"/>
          <w:marTop w:val="0"/>
          <w:marBottom w:val="0"/>
          <w:divBdr>
            <w:top w:val="none" w:sz="0" w:space="0" w:color="auto"/>
            <w:left w:val="none" w:sz="0" w:space="0" w:color="auto"/>
            <w:bottom w:val="none" w:sz="0" w:space="0" w:color="auto"/>
            <w:right w:val="none" w:sz="0" w:space="0" w:color="auto"/>
          </w:divBdr>
        </w:div>
        <w:div w:id="284505108">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sChild>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 w:id="410274979">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1308052376">
          <w:marLeft w:val="0"/>
          <w:marRight w:val="0"/>
          <w:marTop w:val="0"/>
          <w:marBottom w:val="0"/>
          <w:divBdr>
            <w:top w:val="none" w:sz="0" w:space="0" w:color="auto"/>
            <w:left w:val="none" w:sz="0" w:space="0" w:color="auto"/>
            <w:bottom w:val="none" w:sz="0" w:space="0" w:color="auto"/>
            <w:right w:val="none" w:sz="0" w:space="0" w:color="auto"/>
          </w:divBdr>
        </w:div>
        <w:div w:id="715356378">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1047417316">
          <w:marLeft w:val="0"/>
          <w:marRight w:val="0"/>
          <w:marTop w:val="0"/>
          <w:marBottom w:val="0"/>
          <w:divBdr>
            <w:top w:val="none" w:sz="0" w:space="0" w:color="auto"/>
            <w:left w:val="none" w:sz="0" w:space="0" w:color="auto"/>
            <w:bottom w:val="none" w:sz="0" w:space="0" w:color="auto"/>
            <w:right w:val="none" w:sz="0" w:space="0" w:color="auto"/>
          </w:divBdr>
        </w:div>
        <w:div w:id="69300227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2062288466">
          <w:marLeft w:val="0"/>
          <w:marRight w:val="0"/>
          <w:marTop w:val="0"/>
          <w:marBottom w:val="0"/>
          <w:divBdr>
            <w:top w:val="none" w:sz="0" w:space="0" w:color="auto"/>
            <w:left w:val="none" w:sz="0" w:space="0" w:color="auto"/>
            <w:bottom w:val="none" w:sz="0" w:space="0" w:color="auto"/>
            <w:right w:val="none" w:sz="0" w:space="0" w:color="auto"/>
          </w:divBdr>
        </w:div>
        <w:div w:id="37366573">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128859438">
          <w:marLeft w:val="0"/>
          <w:marRight w:val="0"/>
          <w:marTop w:val="0"/>
          <w:marBottom w:val="0"/>
          <w:divBdr>
            <w:top w:val="none" w:sz="0" w:space="0" w:color="auto"/>
            <w:left w:val="none" w:sz="0" w:space="0" w:color="auto"/>
            <w:bottom w:val="none" w:sz="0" w:space="0" w:color="auto"/>
            <w:right w:val="none" w:sz="0" w:space="0" w:color="auto"/>
          </w:divBdr>
        </w:div>
        <w:div w:id="73553066">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2118256952">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88835906">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793668022">
          <w:marLeft w:val="0"/>
          <w:marRight w:val="0"/>
          <w:marTop w:val="0"/>
          <w:marBottom w:val="0"/>
          <w:divBdr>
            <w:top w:val="none" w:sz="0" w:space="0" w:color="auto"/>
            <w:left w:val="none" w:sz="0" w:space="0" w:color="auto"/>
            <w:bottom w:val="none" w:sz="0" w:space="0" w:color="auto"/>
            <w:right w:val="none" w:sz="0" w:space="0" w:color="auto"/>
          </w:divBdr>
        </w:div>
        <w:div w:id="143428491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1038159660">
          <w:marLeft w:val="0"/>
          <w:marRight w:val="0"/>
          <w:marTop w:val="0"/>
          <w:marBottom w:val="0"/>
          <w:divBdr>
            <w:top w:val="none" w:sz="0" w:space="0" w:color="auto"/>
            <w:left w:val="none" w:sz="0" w:space="0" w:color="auto"/>
            <w:bottom w:val="none" w:sz="0" w:space="0" w:color="auto"/>
            <w:right w:val="none" w:sz="0" w:space="0" w:color="auto"/>
          </w:divBdr>
        </w:div>
        <w:div w:id="668143762">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1335108314">
          <w:marLeft w:val="0"/>
          <w:marRight w:val="0"/>
          <w:marTop w:val="0"/>
          <w:marBottom w:val="0"/>
          <w:divBdr>
            <w:top w:val="none" w:sz="0" w:space="0" w:color="auto"/>
            <w:left w:val="none" w:sz="0" w:space="0" w:color="auto"/>
            <w:bottom w:val="none" w:sz="0" w:space="0" w:color="auto"/>
            <w:right w:val="none" w:sz="0" w:space="0" w:color="auto"/>
          </w:divBdr>
        </w:div>
        <w:div w:id="621303793">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 w:id="804737557">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1803451876">
          <w:marLeft w:val="0"/>
          <w:marRight w:val="0"/>
          <w:marTop w:val="0"/>
          <w:marBottom w:val="0"/>
          <w:divBdr>
            <w:top w:val="none" w:sz="0" w:space="0" w:color="auto"/>
            <w:left w:val="none" w:sz="0" w:space="0" w:color="auto"/>
            <w:bottom w:val="none" w:sz="0" w:space="0" w:color="auto"/>
            <w:right w:val="none" w:sz="0" w:space="0" w:color="auto"/>
          </w:divBdr>
        </w:div>
        <w:div w:id="856382469">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370496073">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985427970">
          <w:marLeft w:val="0"/>
          <w:marRight w:val="0"/>
          <w:marTop w:val="0"/>
          <w:marBottom w:val="0"/>
          <w:divBdr>
            <w:top w:val="none" w:sz="0" w:space="0" w:color="auto"/>
            <w:left w:val="none" w:sz="0" w:space="0" w:color="auto"/>
            <w:bottom w:val="none" w:sz="0" w:space="0" w:color="auto"/>
            <w:right w:val="none" w:sz="0" w:space="0" w:color="auto"/>
          </w:divBdr>
        </w:div>
        <w:div w:id="497041091">
          <w:marLeft w:val="0"/>
          <w:marRight w:val="0"/>
          <w:marTop w:val="0"/>
          <w:marBottom w:val="0"/>
          <w:divBdr>
            <w:top w:val="none" w:sz="0" w:space="0" w:color="auto"/>
            <w:left w:val="none" w:sz="0" w:space="0" w:color="auto"/>
            <w:bottom w:val="none" w:sz="0" w:space="0" w:color="auto"/>
            <w:right w:val="none" w:sz="0" w:space="0" w:color="auto"/>
          </w:divBdr>
        </w:div>
      </w:divsChild>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1385451006">
          <w:marLeft w:val="0"/>
          <w:marRight w:val="0"/>
          <w:marTop w:val="0"/>
          <w:marBottom w:val="0"/>
          <w:divBdr>
            <w:top w:val="none" w:sz="0" w:space="0" w:color="auto"/>
            <w:left w:val="none" w:sz="0" w:space="0" w:color="auto"/>
            <w:bottom w:val="none" w:sz="0" w:space="0" w:color="auto"/>
            <w:right w:val="none" w:sz="0" w:space="0" w:color="auto"/>
          </w:divBdr>
        </w:div>
        <w:div w:id="779107687">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1852526858">
          <w:marLeft w:val="0"/>
          <w:marRight w:val="0"/>
          <w:marTop w:val="0"/>
          <w:marBottom w:val="0"/>
          <w:divBdr>
            <w:top w:val="none" w:sz="0" w:space="0" w:color="auto"/>
            <w:left w:val="none" w:sz="0" w:space="0" w:color="auto"/>
            <w:bottom w:val="none" w:sz="0" w:space="0" w:color="auto"/>
            <w:right w:val="none" w:sz="0" w:space="0" w:color="auto"/>
          </w:divBdr>
        </w:div>
        <w:div w:id="208567263">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1717462798">
          <w:marLeft w:val="0"/>
          <w:marRight w:val="0"/>
          <w:marTop w:val="0"/>
          <w:marBottom w:val="0"/>
          <w:divBdr>
            <w:top w:val="none" w:sz="0" w:space="0" w:color="auto"/>
            <w:left w:val="none" w:sz="0" w:space="0" w:color="auto"/>
            <w:bottom w:val="none" w:sz="0" w:space="0" w:color="auto"/>
            <w:right w:val="none" w:sz="0" w:space="0" w:color="auto"/>
          </w:divBdr>
        </w:div>
        <w:div w:id="427116647">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494639674">
          <w:marLeft w:val="0"/>
          <w:marRight w:val="0"/>
          <w:marTop w:val="0"/>
          <w:marBottom w:val="0"/>
          <w:divBdr>
            <w:top w:val="none" w:sz="0" w:space="0" w:color="auto"/>
            <w:left w:val="none" w:sz="0" w:space="0" w:color="auto"/>
            <w:bottom w:val="none" w:sz="0" w:space="0" w:color="auto"/>
            <w:right w:val="none" w:sz="0" w:space="0" w:color="auto"/>
          </w:divBdr>
        </w:div>
        <w:div w:id="1031807392">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401802430">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448821456">
          <w:marLeft w:val="0"/>
          <w:marRight w:val="0"/>
          <w:marTop w:val="0"/>
          <w:marBottom w:val="0"/>
          <w:divBdr>
            <w:top w:val="none" w:sz="0" w:space="0" w:color="auto"/>
            <w:left w:val="none" w:sz="0" w:space="0" w:color="auto"/>
            <w:bottom w:val="none" w:sz="0" w:space="0" w:color="auto"/>
            <w:right w:val="none" w:sz="0" w:space="0" w:color="auto"/>
          </w:divBdr>
        </w:div>
        <w:div w:id="29036818">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561747962">
          <w:marLeft w:val="0"/>
          <w:marRight w:val="0"/>
          <w:marTop w:val="0"/>
          <w:marBottom w:val="0"/>
          <w:divBdr>
            <w:top w:val="none" w:sz="0" w:space="0" w:color="auto"/>
            <w:left w:val="none" w:sz="0" w:space="0" w:color="auto"/>
            <w:bottom w:val="none" w:sz="0" w:space="0" w:color="auto"/>
            <w:right w:val="none" w:sz="0" w:space="0" w:color="auto"/>
          </w:divBdr>
        </w:div>
        <w:div w:id="1187987755">
          <w:marLeft w:val="0"/>
          <w:marRight w:val="0"/>
          <w:marTop w:val="0"/>
          <w:marBottom w:val="0"/>
          <w:divBdr>
            <w:top w:val="none" w:sz="0" w:space="0" w:color="auto"/>
            <w:left w:val="none" w:sz="0" w:space="0" w:color="auto"/>
            <w:bottom w:val="none" w:sz="0" w:space="0" w:color="auto"/>
            <w:right w:val="none" w:sz="0" w:space="0" w:color="auto"/>
          </w:divBdr>
        </w:div>
      </w:divsChild>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1216115240">
          <w:marLeft w:val="0"/>
          <w:marRight w:val="0"/>
          <w:marTop w:val="0"/>
          <w:marBottom w:val="0"/>
          <w:divBdr>
            <w:top w:val="none" w:sz="0" w:space="0" w:color="auto"/>
            <w:left w:val="none" w:sz="0" w:space="0" w:color="auto"/>
            <w:bottom w:val="none" w:sz="0" w:space="0" w:color="auto"/>
            <w:right w:val="none" w:sz="0" w:space="0" w:color="auto"/>
          </w:divBdr>
        </w:div>
        <w:div w:id="33308233">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134518841">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44012225">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2135325708">
          <w:marLeft w:val="0"/>
          <w:marRight w:val="0"/>
          <w:marTop w:val="0"/>
          <w:marBottom w:val="0"/>
          <w:divBdr>
            <w:top w:val="none" w:sz="0" w:space="0" w:color="auto"/>
            <w:left w:val="none" w:sz="0" w:space="0" w:color="auto"/>
            <w:bottom w:val="none" w:sz="0" w:space="0" w:color="auto"/>
            <w:right w:val="none" w:sz="0" w:space="0" w:color="auto"/>
          </w:divBdr>
        </w:div>
        <w:div w:id="192959530">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411850075">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 w:id="269162716">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sChild>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1903639641">
          <w:marLeft w:val="0"/>
          <w:marRight w:val="0"/>
          <w:marTop w:val="0"/>
          <w:marBottom w:val="0"/>
          <w:divBdr>
            <w:top w:val="none" w:sz="0" w:space="0" w:color="auto"/>
            <w:left w:val="none" w:sz="0" w:space="0" w:color="auto"/>
            <w:bottom w:val="none" w:sz="0" w:space="0" w:color="auto"/>
            <w:right w:val="none" w:sz="0" w:space="0" w:color="auto"/>
          </w:divBdr>
        </w:div>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582447390">
          <w:marLeft w:val="0"/>
          <w:marRight w:val="0"/>
          <w:marTop w:val="0"/>
          <w:marBottom w:val="0"/>
          <w:divBdr>
            <w:top w:val="none" w:sz="0" w:space="0" w:color="auto"/>
            <w:left w:val="none" w:sz="0" w:space="0" w:color="auto"/>
            <w:bottom w:val="none" w:sz="0" w:space="0" w:color="auto"/>
            <w:right w:val="none" w:sz="0" w:space="0" w:color="auto"/>
          </w:divBdr>
        </w:div>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sChild>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84990769">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347758123">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1305163260">
          <w:marLeft w:val="0"/>
          <w:marRight w:val="0"/>
          <w:marTop w:val="0"/>
          <w:marBottom w:val="0"/>
          <w:divBdr>
            <w:top w:val="none" w:sz="0" w:space="0" w:color="auto"/>
            <w:left w:val="none" w:sz="0" w:space="0" w:color="auto"/>
            <w:bottom w:val="none" w:sz="0" w:space="0" w:color="auto"/>
            <w:right w:val="none" w:sz="0" w:space="0" w:color="auto"/>
          </w:divBdr>
        </w:div>
        <w:div w:id="21905111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511183616">
          <w:marLeft w:val="0"/>
          <w:marRight w:val="0"/>
          <w:marTop w:val="0"/>
          <w:marBottom w:val="0"/>
          <w:divBdr>
            <w:top w:val="none" w:sz="0" w:space="0" w:color="auto"/>
            <w:left w:val="none" w:sz="0" w:space="0" w:color="auto"/>
            <w:bottom w:val="none" w:sz="0" w:space="0" w:color="auto"/>
            <w:right w:val="none" w:sz="0" w:space="0" w:color="auto"/>
          </w:divBdr>
        </w:div>
        <w:div w:id="731662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6680</TotalTime>
  <Pages>1</Pages>
  <Words>759</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888</cp:revision>
  <cp:lastPrinted>2023-10-08T08:31:00Z</cp:lastPrinted>
  <dcterms:created xsi:type="dcterms:W3CDTF">2022-10-16T08:36:00Z</dcterms:created>
  <dcterms:modified xsi:type="dcterms:W3CDTF">2023-10-10T07:27:00Z</dcterms:modified>
</cp:coreProperties>
</file>